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w:t>
      </w:r>
      <w:r w:rsidR="00514D42">
        <w:t>6</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bookmarkStart w:id="1" w:name="_Hlk94175372"/>
      <w:r w:rsidR="00883C56" w:rsidRPr="00883C56">
        <w:t xml:space="preserve"> </w:t>
      </w:r>
      <w:bookmarkStart w:id="2" w:name="_Hlk91596675"/>
      <w:bookmarkEnd w:id="0"/>
      <w:r w:rsidR="00514D42">
        <w:t xml:space="preserve">экстемпоральных лекарственных средств </w:t>
      </w:r>
      <w:bookmarkEnd w:id="1"/>
      <w:r w:rsidR="007839E1">
        <w:t>на 2022 год</w:t>
      </w:r>
      <w:bookmarkEnd w:id="2"/>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0330A6" w:rsidRDefault="00883C56" w:rsidP="00883C56">
      <w:pPr>
        <w:ind w:firstLine="709"/>
        <w:contextualSpacing/>
        <w:jc w:val="both"/>
      </w:pPr>
      <w:r w:rsidRPr="00883C56">
        <w:rPr>
          <w:lang w:val="en-US"/>
        </w:rPr>
        <w:t>E</w:t>
      </w:r>
      <w:r w:rsidRPr="000330A6">
        <w:t>-</w:t>
      </w:r>
      <w:r w:rsidRPr="00883C56">
        <w:rPr>
          <w:lang w:val="en-US"/>
        </w:rPr>
        <w:t>mail</w:t>
      </w:r>
      <w:r w:rsidRPr="000330A6">
        <w:t>:</w:t>
      </w:r>
      <w:r w:rsidRPr="000330A6">
        <w:rPr>
          <w:bCs/>
        </w:rPr>
        <w:t xml:space="preserve"> </w:t>
      </w:r>
      <w:hyperlink r:id="rId9" w:history="1">
        <w:r w:rsidRPr="00883C56">
          <w:rPr>
            <w:color w:val="000000"/>
            <w:kern w:val="1"/>
            <w:lang w:val="en-US"/>
          </w:rPr>
          <w:t>nvsb</w:t>
        </w:r>
        <w:r w:rsidRPr="000330A6">
          <w:rPr>
            <w:color w:val="000000"/>
            <w:kern w:val="1"/>
          </w:rPr>
          <w:t>5@</w:t>
        </w:r>
        <w:r w:rsidRPr="00883C56">
          <w:rPr>
            <w:color w:val="000000"/>
            <w:kern w:val="1"/>
            <w:lang w:val="en-US"/>
          </w:rPr>
          <w:t>mail</w:t>
        </w:r>
        <w:r w:rsidRPr="000330A6">
          <w:rPr>
            <w:color w:val="000000"/>
            <w:kern w:val="1"/>
          </w:rPr>
          <w:t>.</w:t>
        </w:r>
        <w:r w:rsidRPr="00883C56">
          <w:rPr>
            <w:color w:val="000000"/>
            <w:kern w:val="1"/>
            <w:lang w:val="en-US"/>
          </w:rPr>
          <w:t>ru</w:t>
        </w:r>
      </w:hyperlink>
      <w:r w:rsidRPr="000330A6">
        <w:rPr>
          <w:bCs/>
        </w:rPr>
        <w:t xml:space="preserve">, </w:t>
      </w:r>
      <w:r w:rsidRPr="00883C56">
        <w:t>тел</w:t>
      </w:r>
      <w:r w:rsidRPr="000330A6">
        <w:t>: (8422) 36-43-04</w:t>
      </w:r>
    </w:p>
    <w:p w:rsidR="00883C56" w:rsidRPr="00883C56" w:rsidRDefault="00883C56" w:rsidP="00883C56">
      <w:pPr>
        <w:ind w:firstLine="709"/>
        <w:contextualSpacing/>
        <w:jc w:val="both"/>
      </w:pPr>
      <w:r w:rsidRPr="00883C56">
        <w:t>Контактное лицо:  главный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bookmarkStart w:id="3" w:name="_Hlk67400348"/>
      <w:r w:rsidR="00A97C2D">
        <w:t xml:space="preserve"> </w:t>
      </w:r>
      <w:bookmarkEnd w:id="3"/>
      <w:r w:rsidR="00514D42">
        <w:t xml:space="preserve">экстемпоральных лекарственных средств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D23331" w:rsidP="00883C56">
      <w:pPr>
        <w:contextualSpacing/>
        <w:jc w:val="both"/>
      </w:pPr>
      <w:r w:rsidRPr="00883C56">
        <w:t xml:space="preserve">Наименование </w:t>
      </w:r>
      <w:r w:rsidR="00883C56" w:rsidRPr="00883C56">
        <w:t>товара</w:t>
      </w:r>
      <w:r w:rsidR="00AE4E9A" w:rsidRPr="00883C56">
        <w:t>:</w:t>
      </w:r>
      <w:r w:rsidR="00E92118">
        <w:t xml:space="preserve"> поставка</w:t>
      </w:r>
      <w:r w:rsidR="007839E1">
        <w:t xml:space="preserve"> </w:t>
      </w:r>
      <w:r w:rsidR="00514D42">
        <w:t xml:space="preserve">экстемпоральных лекарственных средств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1A6194" w:rsidRPr="001A6194" w:rsidRDefault="00883C56" w:rsidP="001A6194">
      <w:pPr>
        <w:jc w:val="both"/>
        <w:rPr>
          <w:rFonts w:eastAsiaTheme="minorEastAsia"/>
        </w:rPr>
      </w:pPr>
      <w:r w:rsidRPr="00883C56">
        <w:rPr>
          <w:rFonts w:eastAsiaTheme="minorEastAsia"/>
        </w:rPr>
        <w:t>Начальная максимальная цена договора –</w:t>
      </w:r>
      <w:r w:rsidR="00514D42">
        <w:rPr>
          <w:b/>
          <w:bCs/>
        </w:rPr>
        <w:t xml:space="preserve"> 336 895 </w:t>
      </w:r>
      <w:r w:rsidR="00514D42" w:rsidRPr="000479CB">
        <w:rPr>
          <w:b/>
          <w:bCs/>
        </w:rPr>
        <w:t>рублей</w:t>
      </w:r>
      <w:r w:rsidR="00514D42">
        <w:rPr>
          <w:b/>
          <w:bCs/>
        </w:rPr>
        <w:t xml:space="preserve"> (Триста тридцать шесть тысяч восемьсот девяносто пять) рублей 69 копеек</w:t>
      </w:r>
      <w:r w:rsidR="00514D42" w:rsidRPr="001A6194">
        <w:rPr>
          <w:rFonts w:eastAsiaTheme="minorEastAsia"/>
        </w:rPr>
        <w:t xml:space="preserve"> </w:t>
      </w:r>
      <w:r w:rsidR="001A6194" w:rsidRPr="001A6194">
        <w:rPr>
          <w:rFonts w:eastAsiaTheme="minorEastAsia"/>
        </w:rPr>
        <w:t>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r w:rsidR="00883C56" w:rsidRPr="00883C56">
          <w:rPr>
            <w:rStyle w:val="a7"/>
            <w:bCs/>
            <w:lang w:val="en-US"/>
          </w:rPr>
          <w:t>ru</w:t>
        </w:r>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тоимость товаров должна включать:</w:t>
      </w:r>
      <w:r w:rsidR="006B404B" w:rsidRPr="00E92118">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финансирования:  </w:t>
      </w:r>
      <w:r w:rsidRPr="00E92118">
        <w:rPr>
          <w:bCs/>
          <w:color w:val="000000" w:themeColor="text1"/>
        </w:rPr>
        <w:t>доходы,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Ульяновск,  улица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514D42">
        <w:rPr>
          <w:b/>
          <w:bCs/>
          <w:lang w:eastAsia="x-none"/>
        </w:rPr>
        <w:t>2</w:t>
      </w:r>
      <w:r w:rsidR="000330A6">
        <w:rPr>
          <w:b/>
          <w:bCs/>
          <w:lang w:eastAsia="x-none"/>
        </w:rPr>
        <w:t>8</w:t>
      </w:r>
      <w:r w:rsidRPr="006B404B">
        <w:rPr>
          <w:b/>
          <w:bCs/>
          <w:lang w:val="x-none" w:eastAsia="x-none"/>
        </w:rPr>
        <w:t>.</w:t>
      </w:r>
      <w:r w:rsidR="00BF4128">
        <w:rPr>
          <w:b/>
          <w:bCs/>
          <w:lang w:eastAsia="x-none"/>
        </w:rPr>
        <w:t>01</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514D42">
        <w:rPr>
          <w:b/>
          <w:bCs/>
          <w:lang w:eastAsia="x-none"/>
        </w:rPr>
        <w:t>0</w:t>
      </w:r>
      <w:r w:rsidR="000330A6">
        <w:rPr>
          <w:b/>
          <w:bCs/>
          <w:lang w:eastAsia="x-none"/>
        </w:rPr>
        <w:t>3</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514D42">
        <w:rPr>
          <w:b/>
          <w:bCs/>
          <w:lang w:eastAsia="x-none"/>
        </w:rPr>
        <w:t>0</w:t>
      </w:r>
      <w:r w:rsidR="000330A6">
        <w:rPr>
          <w:b/>
          <w:bCs/>
          <w:lang w:eastAsia="x-none"/>
        </w:rPr>
        <w:t>4</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514D42">
        <w:rPr>
          <w:b/>
          <w:bCs/>
          <w:lang w:eastAsia="x-none"/>
        </w:rPr>
        <w:t>0</w:t>
      </w:r>
      <w:r w:rsidR="000330A6">
        <w:rPr>
          <w:b/>
          <w:bCs/>
          <w:lang w:eastAsia="x-none"/>
        </w:rPr>
        <w:t>4</w:t>
      </w:r>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514D42">
        <w:rPr>
          <w:b/>
          <w:bCs/>
          <w:lang w:eastAsia="x-none"/>
        </w:rPr>
        <w:t>0</w:t>
      </w:r>
      <w:r w:rsidR="000330A6">
        <w:rPr>
          <w:b/>
          <w:bCs/>
          <w:lang w:eastAsia="x-none"/>
        </w:rPr>
        <w:t>4</w:t>
      </w:r>
      <w:bookmarkStart w:id="4" w:name="_GoBack"/>
      <w:bookmarkEnd w:id="4"/>
      <w:r w:rsidRPr="006B404B">
        <w:rPr>
          <w:b/>
          <w:bCs/>
          <w:lang w:val="x-none" w:eastAsia="x-none"/>
        </w:rPr>
        <w:t>.</w:t>
      </w:r>
      <w:r w:rsidR="007839E1">
        <w:rPr>
          <w:b/>
          <w:bCs/>
          <w:lang w:eastAsia="x-none"/>
        </w:rPr>
        <w:t>0</w:t>
      </w:r>
      <w:r w:rsidR="00514D42">
        <w:rPr>
          <w:b/>
          <w:bCs/>
          <w:lang w:eastAsia="x-none"/>
        </w:rPr>
        <w:t>2</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неприостановление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r w:rsidR="009F25F0" w:rsidRPr="009F25F0">
        <w:rPr>
          <w:b/>
          <w:lang w:val="x-none" w:eastAsia="x-none"/>
        </w:rPr>
        <w:t>разец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 xml:space="preserve">_____________________  </w:t>
      </w:r>
      <w:r>
        <w:t>И.Н.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5" w:name="_Hlk67407723"/>
      <w:r w:rsidRPr="008D5A7D">
        <w:lastRenderedPageBreak/>
        <w:t xml:space="preserve">Приложение </w:t>
      </w:r>
      <w:r>
        <w:t>1</w:t>
      </w:r>
    </w:p>
    <w:bookmarkEnd w:id="5"/>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6" w:name="_Hlk67403188"/>
      <w:r>
        <w:rPr>
          <w:color w:val="000000"/>
          <w:lang w:eastAsia="ar-SA"/>
        </w:rPr>
        <w:t>432012, РФ,  г. Ульяновск, ул. Хрустальная</w:t>
      </w:r>
      <w:r w:rsidRPr="00611CE3">
        <w:rPr>
          <w:color w:val="000000"/>
          <w:lang w:eastAsia="ar-SA"/>
        </w:rPr>
        <w:t>, 3</w:t>
      </w:r>
    </w:p>
    <w:bookmarkEnd w:id="6"/>
    <w:p w:rsidR="003D44D1" w:rsidRPr="000330A6" w:rsidRDefault="003D44D1" w:rsidP="003D44D1">
      <w:r>
        <w:rPr>
          <w:color w:val="000000"/>
          <w:lang w:val="en-US" w:eastAsia="ar-SA"/>
        </w:rPr>
        <w:t>E</w:t>
      </w:r>
      <w:r w:rsidRPr="000330A6">
        <w:rPr>
          <w:color w:val="000000"/>
          <w:lang w:eastAsia="ar-SA"/>
        </w:rPr>
        <w:t>-</w:t>
      </w:r>
      <w:r>
        <w:rPr>
          <w:color w:val="000000"/>
          <w:lang w:val="en-US" w:eastAsia="ar-SA"/>
        </w:rPr>
        <w:t>mail</w:t>
      </w:r>
      <w:r w:rsidRPr="000330A6">
        <w:rPr>
          <w:color w:val="000000"/>
          <w:lang w:eastAsia="ar-SA"/>
        </w:rPr>
        <w:t xml:space="preserve">: </w:t>
      </w:r>
      <w:r>
        <w:rPr>
          <w:color w:val="000000"/>
          <w:lang w:val="en-US" w:eastAsia="ar-SA"/>
        </w:rPr>
        <w:t>ob</w:t>
      </w:r>
      <w:r w:rsidRPr="000330A6">
        <w:rPr>
          <w:color w:val="000000"/>
          <w:lang w:eastAsia="ar-SA"/>
        </w:rPr>
        <w:t>_</w:t>
      </w:r>
      <w:r>
        <w:rPr>
          <w:color w:val="000000"/>
          <w:lang w:val="en-US" w:eastAsia="ar-SA"/>
        </w:rPr>
        <w:t>ul</w:t>
      </w:r>
      <w:r w:rsidRPr="000330A6">
        <w:rPr>
          <w:color w:val="000000"/>
          <w:lang w:eastAsia="ar-SA"/>
        </w:rPr>
        <w:t>_</w:t>
      </w:r>
      <w:r>
        <w:rPr>
          <w:color w:val="000000"/>
          <w:lang w:val="en-US" w:eastAsia="ar-SA"/>
        </w:rPr>
        <w:t>zakupki</w:t>
      </w:r>
      <w:r w:rsidRPr="000330A6">
        <w:rPr>
          <w:color w:val="000000"/>
          <w:lang w:eastAsia="ar-SA"/>
        </w:rPr>
        <w:t>@</w:t>
      </w:r>
      <w:r>
        <w:rPr>
          <w:color w:val="000000"/>
          <w:lang w:val="en-US" w:eastAsia="ar-SA"/>
        </w:rPr>
        <w:t>mail</w:t>
      </w:r>
      <w:r w:rsidRPr="000330A6">
        <w:rPr>
          <w:color w:val="000000"/>
          <w:lang w:eastAsia="ar-SA"/>
        </w:rPr>
        <w:t>.</w:t>
      </w:r>
      <w:r>
        <w:rPr>
          <w:color w:val="000000"/>
          <w:lang w:val="en-US" w:eastAsia="ar-SA"/>
        </w:rPr>
        <w:t>ru</w:t>
      </w:r>
    </w:p>
    <w:p w:rsidR="003D44D1" w:rsidRPr="003D44D1" w:rsidRDefault="003D44D1" w:rsidP="003D44D1">
      <w:pPr>
        <w:rPr>
          <w:sz w:val="22"/>
          <w:szCs w:val="22"/>
          <w:lang w:val="en-US"/>
        </w:rPr>
      </w:pPr>
      <w:r>
        <w:rPr>
          <w:color w:val="000000"/>
          <w:lang w:eastAsia="ar-SA"/>
        </w:rPr>
        <w:t>Тел:  (8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r w:rsidRPr="004A7484">
              <w:rPr>
                <w:sz w:val="20"/>
                <w:szCs w:val="20"/>
              </w:rPr>
              <w:t>измер.</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432012, РФ,  г.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Тара доставки:   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_________(наименование участника) ознакомилось(ся)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________(наименование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7" w:name="_Ref66734596"/>
      <w:r w:rsidRPr="00B671EE">
        <w:t>Приложение № 1.1</w:t>
      </w:r>
      <w:bookmarkEnd w:id="7"/>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r w:rsidRPr="00646BCA">
              <w:rPr>
                <w:b/>
                <w:bCs/>
              </w:rPr>
              <w:t>Цена  за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rPr>
                <w:color w:val="000000"/>
              </w:rPr>
            </w:pPr>
            <w:r>
              <w:rPr>
                <w:color w:val="000000"/>
              </w:rPr>
              <w:t>Азопирама раствор спиртовый 1% - 10,0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single" w:sz="4" w:space="0" w:color="000000"/>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60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160,20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9 612,00</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nil"/>
              <w:bottom w:val="nil"/>
              <w:right w:val="nil"/>
            </w:tcBorders>
            <w:shd w:val="clear" w:color="FFFFFF" w:fill="FFFFFF"/>
            <w:vAlign w:val="center"/>
          </w:tcPr>
          <w:p w:rsidR="007A5E79" w:rsidRDefault="007A5E79" w:rsidP="007A5E79">
            <w:pPr>
              <w:rPr>
                <w:color w:val="000000"/>
              </w:rPr>
            </w:pPr>
            <w:r>
              <w:rPr>
                <w:color w:val="000000"/>
              </w:rPr>
              <w:t>Азопирама раствор спиртовый 1% - 100,0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42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299,86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12 594,23</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rPr>
                <w:color w:val="000000"/>
              </w:rPr>
            </w:pPr>
            <w:r>
              <w:rPr>
                <w:color w:val="000000"/>
              </w:rPr>
              <w:t>Азопирама раствор спиртовый 1% - 50,0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200,25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2 402,94</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000000" w:fill="FFFFFF"/>
            <w:vAlign w:val="bottom"/>
          </w:tcPr>
          <w:p w:rsidR="007A5E79" w:rsidRDefault="007A5E79" w:rsidP="007A5E79">
            <w:pPr>
              <w:rPr>
                <w:color w:val="000000"/>
              </w:rPr>
            </w:pPr>
            <w:r>
              <w:rPr>
                <w:color w:val="000000"/>
              </w:rPr>
              <w:t xml:space="preserve">Глюкоза 75,0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128,16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3 844,80</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Калия йодида раствор 5% - 200,0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261,66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13 083,00</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Калия перманганата раствор 3% - 50,0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150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151,66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22 748,40</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Кальция хлорида раствор 5% - 200,0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166,61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8 330,40</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Колларгола 2,0;                                                               Глицерина 20 кап;                                                                   Воды очищенной 20 капель.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654,06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4 578,44</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Люголя раствор 1% - 100,0 (водный)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198,65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39 729,60</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Магния сульфата раствор 5% - 100,0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 xml:space="preserve">Флакон </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157,00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7 849,80</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Масло вазелиновое  10,0  Стерильно.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72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115,34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8 304,77</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Натрия бромида 6,0;                                                         Кофеина натрия бензоата 0,8;                                            Магния сульфата 1,6;                                                                                                                              Воды очищенной до 400,0                                               Настойки валерианы 20,0.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150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207,73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31 158,90</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Натрия хлорид 3,0;                                                                Натрия гидрокарбонат 15,0;                                                Вода очищенная 750,0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154,86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7 743,00</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Натрия цитрата раствор 5% - 10,0  Стерильно.</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240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105,73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25 375,68</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Уксусной кислоты 0,3;                                                                              Воды очищенной 200,0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149,52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7 476,00</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Уксусной кислоты раствор 1,5% - 200,0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164,47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8 223,60</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Уксусной кислоты раствор 2% - 5 л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36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178,78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6 436,08</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Уксусной кислоты раствор 20% - 400,0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251,56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3 018,75</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Уксусной кислоты раствор 3% - 200,0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200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210,31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42 061,50</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Фенолфталеина спиртовой раствор 1% - 100,0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203,99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2 447,86</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Формалина раствор 10% - 400,0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7A5E79" w:rsidRPr="007A5E79" w:rsidRDefault="007A5E79" w:rsidP="007A5E79">
            <w:pPr>
              <w:jc w:val="center"/>
              <w:rPr>
                <w:color w:val="000000"/>
                <w:sz w:val="22"/>
                <w:szCs w:val="22"/>
              </w:rPr>
            </w:pPr>
            <w:r w:rsidRPr="007A5E79">
              <w:rPr>
                <w:color w:val="000000"/>
                <w:sz w:val="22"/>
                <w:szCs w:val="22"/>
              </w:rPr>
              <w:t>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194,38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2 332,51</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Формалина раствор 10% - 50,0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Pr="007A5E79" w:rsidRDefault="007A5E79" w:rsidP="007A5E79">
            <w:pPr>
              <w:jc w:val="center"/>
              <w:rPr>
                <w:b/>
                <w:bCs/>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150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134,57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20 185,20</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Хлоргексидина биглюконат р-р спиртов. 0,5% - 100 мл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144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216,35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31 153,68</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Хлоргексидина биглюконат р-р спиртов. 0,5% - 400 мл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36</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211,31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7 607,16</w:t>
            </w:r>
          </w:p>
        </w:tc>
      </w:tr>
      <w:tr w:rsidR="007A5E79" w:rsidTr="00FD2913">
        <w:tc>
          <w:tcPr>
            <w:tcW w:w="988" w:type="dxa"/>
          </w:tcPr>
          <w:p w:rsidR="007A5E79" w:rsidRPr="00D66AF5" w:rsidRDefault="007A5E79" w:rsidP="007A5E79">
            <w:pPr>
              <w:pStyle w:val="aff2"/>
              <w:numPr>
                <w:ilvl w:val="0"/>
                <w:numId w:val="37"/>
              </w:numPr>
              <w:rPr>
                <w:sz w:val="22"/>
                <w:szCs w:val="22"/>
              </w:rPr>
            </w:pPr>
          </w:p>
        </w:tc>
        <w:tc>
          <w:tcPr>
            <w:tcW w:w="4204" w:type="dxa"/>
            <w:tcBorders>
              <w:top w:val="nil"/>
              <w:left w:val="single" w:sz="4" w:space="0" w:color="000000"/>
              <w:bottom w:val="single" w:sz="4" w:space="0" w:color="000000"/>
              <w:right w:val="single" w:sz="4" w:space="0" w:color="000000"/>
            </w:tcBorders>
            <w:shd w:val="clear" w:color="FFFFFF" w:fill="FFFFFF"/>
          </w:tcPr>
          <w:p w:rsidR="007A5E79" w:rsidRDefault="007A5E79" w:rsidP="007A5E79">
            <w:pPr>
              <w:rPr>
                <w:color w:val="000000"/>
              </w:rPr>
            </w:pPr>
            <w:r>
              <w:rPr>
                <w:color w:val="000000"/>
              </w:rPr>
              <w:t xml:space="preserve">Цинка сульфата раствор 5% - 200,0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7A5E79" w:rsidRDefault="007A5E79" w:rsidP="007A5E79">
            <w:pPr>
              <w:jc w:val="center"/>
              <w:rPr>
                <w:color w:val="000000"/>
                <w:sz w:val="22"/>
                <w:szCs w:val="22"/>
              </w:rPr>
            </w:pPr>
            <w:r>
              <w:rPr>
                <w:color w:val="000000"/>
                <w:sz w:val="22"/>
                <w:szCs w:val="22"/>
              </w:rPr>
              <w:t>Флакон</w:t>
            </w:r>
          </w:p>
        </w:tc>
        <w:tc>
          <w:tcPr>
            <w:tcW w:w="2597" w:type="dxa"/>
            <w:tcBorders>
              <w:top w:val="nil"/>
              <w:left w:val="single" w:sz="4" w:space="0" w:color="000000"/>
              <w:bottom w:val="single" w:sz="4" w:space="0" w:color="000000"/>
              <w:right w:val="single" w:sz="4" w:space="0" w:color="000000"/>
            </w:tcBorders>
            <w:shd w:val="clear" w:color="FFFF00" w:fill="FFFFFF"/>
            <w:vAlign w:val="center"/>
          </w:tcPr>
          <w:p w:rsidR="007A5E79" w:rsidRPr="007A5E79" w:rsidRDefault="007A5E79" w:rsidP="007A5E79">
            <w:pPr>
              <w:jc w:val="center"/>
              <w:rPr>
                <w:color w:val="000000"/>
                <w:sz w:val="22"/>
                <w:szCs w:val="22"/>
              </w:rPr>
            </w:pPr>
            <w:r w:rsidRPr="007A5E79">
              <w:rPr>
                <w:color w:val="000000"/>
                <w:sz w:val="22"/>
                <w:szCs w:val="22"/>
              </w:rPr>
              <w:t>50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171,95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7A5E79" w:rsidRPr="007A5E79" w:rsidRDefault="007A5E79" w:rsidP="007A5E79">
            <w:pPr>
              <w:jc w:val="center"/>
              <w:rPr>
                <w:color w:val="000000"/>
                <w:sz w:val="22"/>
                <w:szCs w:val="22"/>
              </w:rPr>
            </w:pPr>
            <w:r w:rsidRPr="007A5E79">
              <w:rPr>
                <w:color w:val="000000"/>
                <w:sz w:val="22"/>
                <w:szCs w:val="22"/>
              </w:rPr>
              <w:t>8 597,40</w:t>
            </w:r>
          </w:p>
        </w:tc>
      </w:tr>
      <w:tr w:rsidR="007A5E79" w:rsidTr="00CB4DC5">
        <w:tc>
          <w:tcPr>
            <w:tcW w:w="988" w:type="dxa"/>
          </w:tcPr>
          <w:p w:rsidR="007A5E79" w:rsidRPr="00D66AF5" w:rsidRDefault="007A5E79" w:rsidP="007A5E79">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7A5E79" w:rsidRDefault="007A5E79" w:rsidP="007A5E79">
            <w:pPr>
              <w:contextualSpacing/>
              <w:rPr>
                <w:sz w:val="22"/>
                <w:szCs w:val="22"/>
              </w:rPr>
            </w:pPr>
            <w:r w:rsidRPr="00646BCA">
              <w:rPr>
                <w:b/>
                <w:bCs/>
              </w:rPr>
              <w:t>ИТОГО начальная (максимальная) цена</w:t>
            </w:r>
          </w:p>
        </w:tc>
        <w:tc>
          <w:tcPr>
            <w:tcW w:w="2597" w:type="dxa"/>
          </w:tcPr>
          <w:p w:rsidR="007A5E79" w:rsidRPr="007A5E79" w:rsidRDefault="007A5E79" w:rsidP="007A5E79">
            <w:pPr>
              <w:contextualSpacing/>
              <w:jc w:val="center"/>
              <w:rPr>
                <w:b/>
                <w:bCs/>
              </w:rPr>
            </w:pPr>
            <w:r w:rsidRPr="007A5E79">
              <w:rPr>
                <w:b/>
                <w:bCs/>
              </w:rPr>
              <w:t>336 895,69</w:t>
            </w:r>
          </w:p>
        </w:tc>
      </w:tr>
      <w:tr w:rsidR="007A5E79" w:rsidTr="00CB4DC5">
        <w:tc>
          <w:tcPr>
            <w:tcW w:w="988" w:type="dxa"/>
          </w:tcPr>
          <w:p w:rsidR="007A5E79" w:rsidRPr="00D66AF5" w:rsidRDefault="007A5E79" w:rsidP="007A5E79">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7A5E79" w:rsidRPr="00646BCA" w:rsidRDefault="007A5E79" w:rsidP="007A5E79">
            <w:pPr>
              <w:rPr>
                <w:b/>
                <w:bCs/>
              </w:rPr>
            </w:pPr>
            <w:r w:rsidRPr="00646BCA">
              <w:rPr>
                <w:b/>
                <w:bCs/>
              </w:rPr>
              <w:t>Порядок формирования начальной</w:t>
            </w:r>
          </w:p>
          <w:p w:rsidR="007A5E79" w:rsidRPr="00646BCA" w:rsidRDefault="007A5E79" w:rsidP="007A5E79">
            <w:r w:rsidRPr="00646BCA">
              <w:rPr>
                <w:b/>
                <w:bCs/>
              </w:rPr>
              <w:t>(максимальной) цены договора</w:t>
            </w:r>
          </w:p>
        </w:tc>
        <w:tc>
          <w:tcPr>
            <w:tcW w:w="10388" w:type="dxa"/>
            <w:gridSpan w:val="4"/>
          </w:tcPr>
          <w:p w:rsidR="007A5E79" w:rsidRDefault="007A5E79" w:rsidP="007A5E79">
            <w:pPr>
              <w:contextualSpacing/>
              <w:rPr>
                <w:sz w:val="22"/>
                <w:szCs w:val="22"/>
              </w:rPr>
            </w:pPr>
            <w:r w:rsidRPr="00646BCA">
              <w:rPr>
                <w:iCs/>
              </w:rPr>
              <w:t xml:space="preserve">Начальная   (максимальная)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E93AF5" w:rsidRDefault="00E93AF5" w:rsidP="00E16920">
      <w:pPr>
        <w:ind w:firstLine="708"/>
        <w:contextualSpacing/>
        <w:rPr>
          <w:sz w:val="22"/>
          <w:szCs w:val="22"/>
        </w:rPr>
      </w:pPr>
    </w:p>
    <w:p w:rsidR="00371875" w:rsidRDefault="00371875" w:rsidP="00E16920">
      <w:pPr>
        <w:ind w:firstLine="708"/>
        <w:contextualSpacing/>
        <w:rPr>
          <w:sz w:val="22"/>
          <w:szCs w:val="22"/>
        </w:rPr>
      </w:pPr>
    </w:p>
    <w:tbl>
      <w:tblPr>
        <w:tblW w:w="15495" w:type="dxa"/>
        <w:tblInd w:w="93" w:type="dxa"/>
        <w:tblLook w:val="04A0" w:firstRow="1" w:lastRow="0" w:firstColumn="1" w:lastColumn="0" w:noHBand="0" w:noVBand="1"/>
      </w:tblPr>
      <w:tblGrid>
        <w:gridCol w:w="4883"/>
        <w:gridCol w:w="10612"/>
      </w:tblGrid>
      <w:tr w:rsidR="00E93AF5" w:rsidRPr="00E93AF5" w:rsidTr="00442546">
        <w:trPr>
          <w:trHeight w:val="652"/>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442546" w:rsidP="00E93AF5">
            <w:pPr>
              <w:rPr>
                <w:b/>
                <w:bCs/>
              </w:rPr>
            </w:pPr>
            <w:r>
              <w:rPr>
                <w:b/>
                <w:bCs/>
              </w:rPr>
              <w:t>2</w:t>
            </w:r>
            <w:r w:rsidR="00E93AF5" w:rsidRPr="00E93AF5">
              <w:rPr>
                <w:b/>
                <w:bCs/>
              </w:rPr>
              <w:t>. Требования к результатам:</w:t>
            </w:r>
          </w:p>
          <w:p w:rsidR="00E93AF5" w:rsidRPr="00E93AF5" w:rsidRDefault="00E93AF5" w:rsidP="00E93AF5">
            <w:pPr>
              <w:rPr>
                <w:iCs/>
              </w:rPr>
            </w:pPr>
            <w:r w:rsidRPr="00E93AF5">
              <w:rPr>
                <w:iCs/>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442546">
        <w:trPr>
          <w:trHeight w:val="243"/>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442546" w:rsidP="00E93AF5">
            <w:pPr>
              <w:rPr>
                <w:b/>
                <w:bCs/>
              </w:rPr>
            </w:pPr>
            <w:r>
              <w:rPr>
                <w:b/>
                <w:bCs/>
              </w:rPr>
              <w:t>3</w:t>
            </w:r>
            <w:r w:rsidR="00E93AF5" w:rsidRPr="00E93AF5">
              <w:rPr>
                <w:b/>
                <w:bCs/>
              </w:rPr>
              <w:t>. Место, условия и сроки.</w:t>
            </w:r>
          </w:p>
        </w:tc>
      </w:tr>
      <w:tr w:rsidR="00E93AF5" w:rsidRPr="00E93AF5" w:rsidTr="00442546">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612"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442546">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612"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другие документы предусмотренные законом или иными правовыми актами. </w:t>
            </w:r>
          </w:p>
        </w:tc>
      </w:tr>
      <w:tr w:rsidR="00685BC2" w:rsidRPr="00E93AF5" w:rsidTr="00442546">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r w:rsidRPr="00E93AF5">
              <w:t>Сроки  поставки</w:t>
            </w:r>
          </w:p>
          <w:p w:rsidR="00685BC2" w:rsidRPr="00E93AF5" w:rsidRDefault="00685BC2" w:rsidP="00685BC2">
            <w:pPr>
              <w:rPr>
                <w:color w:val="000000"/>
              </w:rPr>
            </w:pPr>
          </w:p>
        </w:tc>
        <w:tc>
          <w:tcPr>
            <w:tcW w:w="10612"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442546">
        <w:trPr>
          <w:trHeight w:val="390"/>
        </w:trPr>
        <w:tc>
          <w:tcPr>
            <w:tcW w:w="1549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442546" w:rsidP="00685BC2">
            <w:pPr>
              <w:rPr>
                <w:b/>
                <w:bCs/>
              </w:rPr>
            </w:pPr>
            <w:r>
              <w:rPr>
                <w:b/>
                <w:bCs/>
              </w:rPr>
              <w:t>4</w:t>
            </w:r>
            <w:r w:rsidR="00685BC2" w:rsidRPr="00803ACB">
              <w:rPr>
                <w:b/>
                <w:bCs/>
              </w:rPr>
              <w:t>. Форма, сроки и порядок оплаты</w:t>
            </w:r>
          </w:p>
        </w:tc>
      </w:tr>
      <w:tr w:rsidR="00685BC2" w:rsidRPr="00E93AF5" w:rsidTr="00442546">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lastRenderedPageBreak/>
              <w:t>Форма оплаты, срок и порядок оплаты</w:t>
            </w:r>
          </w:p>
        </w:tc>
        <w:tc>
          <w:tcPr>
            <w:tcW w:w="10612"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442546">
        <w:trPr>
          <w:trHeight w:val="385"/>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442546" w:rsidP="00685BC2">
            <w:pPr>
              <w:rPr>
                <w:b/>
                <w:bCs/>
              </w:rPr>
            </w:pPr>
            <w:r>
              <w:rPr>
                <w:b/>
                <w:bCs/>
              </w:rPr>
              <w:t>5</w:t>
            </w:r>
            <w:r w:rsidR="00685BC2" w:rsidRPr="00E93AF5">
              <w:rPr>
                <w:b/>
                <w:bCs/>
              </w:rPr>
              <w:t>.      Документы,  предоставляемые  в  подтверждение  соответствия предлагаемых  участником  товаров.</w:t>
            </w:r>
          </w:p>
        </w:tc>
      </w:tr>
      <w:tr w:rsidR="00685BC2" w:rsidRPr="00E93AF5" w:rsidTr="00442546">
        <w:trPr>
          <w:trHeight w:val="598"/>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lastRenderedPageBreak/>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(для физич.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r w:rsidRPr="001D20D5">
              <w:rPr>
                <w:bCs/>
                <w:i/>
              </w:rPr>
              <w:t>м.п.</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сведения о дате выдачи указанного документа и выдавшем его органе)</w:t>
      </w:r>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r w:rsidRPr="003D44D1">
              <w:rPr>
                <w:b/>
                <w:i/>
              </w:rPr>
              <w:t>м.п.</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«РЖД-Медицина» г</w:t>
      </w:r>
      <w:r w:rsidRPr="0082698F">
        <w:rPr>
          <w:color w:val="000000"/>
          <w:sz w:val="22"/>
          <w:szCs w:val="22"/>
          <w:lang w:eastAsia="ar-SA"/>
        </w:rPr>
        <w:t>.Ульяновск</w:t>
      </w:r>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E17" w:rsidRDefault="00C70E17">
      <w:r>
        <w:separator/>
      </w:r>
    </w:p>
  </w:endnote>
  <w:endnote w:type="continuationSeparator" w:id="0">
    <w:p w:rsidR="00C70E17" w:rsidRDefault="00C7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D42" w:rsidRDefault="00514D4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514D42" w:rsidRDefault="00514D42">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D42" w:rsidRDefault="00514D42">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514D42" w:rsidRDefault="00514D4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E17" w:rsidRDefault="00C70E17">
      <w:r>
        <w:separator/>
      </w:r>
    </w:p>
  </w:footnote>
  <w:footnote w:type="continuationSeparator" w:id="0">
    <w:p w:rsidR="00C70E17" w:rsidRDefault="00C7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30A6"/>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A04AD"/>
    <w:rsid w:val="000A118E"/>
    <w:rsid w:val="000A1E7D"/>
    <w:rsid w:val="000A3844"/>
    <w:rsid w:val="000A5F75"/>
    <w:rsid w:val="000B3176"/>
    <w:rsid w:val="000D2B7F"/>
    <w:rsid w:val="000D600B"/>
    <w:rsid w:val="000D65B9"/>
    <w:rsid w:val="000E4CC7"/>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2546"/>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F08CE"/>
    <w:rsid w:val="004F55E5"/>
    <w:rsid w:val="004F5D07"/>
    <w:rsid w:val="00502F6B"/>
    <w:rsid w:val="00502FAC"/>
    <w:rsid w:val="005030CB"/>
    <w:rsid w:val="005032AE"/>
    <w:rsid w:val="00505086"/>
    <w:rsid w:val="00505A8A"/>
    <w:rsid w:val="00510BC3"/>
    <w:rsid w:val="00514D42"/>
    <w:rsid w:val="00516D40"/>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5E79"/>
    <w:rsid w:val="007A60D6"/>
    <w:rsid w:val="007B0E20"/>
    <w:rsid w:val="007B2529"/>
    <w:rsid w:val="007B28CA"/>
    <w:rsid w:val="007C253A"/>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54AF"/>
    <w:rsid w:val="00962CF5"/>
    <w:rsid w:val="00966435"/>
    <w:rsid w:val="009725CE"/>
    <w:rsid w:val="00983B19"/>
    <w:rsid w:val="00986617"/>
    <w:rsid w:val="00990173"/>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041"/>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74B4"/>
    <w:rsid w:val="00C401C3"/>
    <w:rsid w:val="00C40BE6"/>
    <w:rsid w:val="00C421DD"/>
    <w:rsid w:val="00C42923"/>
    <w:rsid w:val="00C459D6"/>
    <w:rsid w:val="00C5059C"/>
    <w:rsid w:val="00C522CD"/>
    <w:rsid w:val="00C5259A"/>
    <w:rsid w:val="00C55E57"/>
    <w:rsid w:val="00C671B8"/>
    <w:rsid w:val="00C70E17"/>
    <w:rsid w:val="00C72CA9"/>
    <w:rsid w:val="00C7385B"/>
    <w:rsid w:val="00C77648"/>
    <w:rsid w:val="00C80C88"/>
    <w:rsid w:val="00C810E2"/>
    <w:rsid w:val="00C841F7"/>
    <w:rsid w:val="00C84EBE"/>
    <w:rsid w:val="00C8581F"/>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73B6"/>
    <w:rsid w:val="00D07EB0"/>
    <w:rsid w:val="00D13FCC"/>
    <w:rsid w:val="00D14CA1"/>
    <w:rsid w:val="00D216AF"/>
    <w:rsid w:val="00D23331"/>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600C"/>
    <w:rsid w:val="00F833E7"/>
    <w:rsid w:val="00F877F0"/>
    <w:rsid w:val="00F936B2"/>
    <w:rsid w:val="00F963CB"/>
    <w:rsid w:val="00FA1C71"/>
    <w:rsid w:val="00FA2C7E"/>
    <w:rsid w:val="00FA638D"/>
    <w:rsid w:val="00FB0301"/>
    <w:rsid w:val="00FB44A2"/>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2ECEB"/>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Calibri"/>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C7BB3"/>
    <w:rsid w:val="0013602A"/>
    <w:rsid w:val="00167341"/>
    <w:rsid w:val="001A1B4A"/>
    <w:rsid w:val="001A7E53"/>
    <w:rsid w:val="00231093"/>
    <w:rsid w:val="00236987"/>
    <w:rsid w:val="00370702"/>
    <w:rsid w:val="003A45C9"/>
    <w:rsid w:val="003F4793"/>
    <w:rsid w:val="00411F0A"/>
    <w:rsid w:val="00433162"/>
    <w:rsid w:val="00464C8D"/>
    <w:rsid w:val="00472B2E"/>
    <w:rsid w:val="004B2C21"/>
    <w:rsid w:val="005241D7"/>
    <w:rsid w:val="005944E3"/>
    <w:rsid w:val="0071182F"/>
    <w:rsid w:val="00760E75"/>
    <w:rsid w:val="00866650"/>
    <w:rsid w:val="00873A8B"/>
    <w:rsid w:val="008D13B1"/>
    <w:rsid w:val="009168E0"/>
    <w:rsid w:val="00956FFE"/>
    <w:rsid w:val="009C2D3A"/>
    <w:rsid w:val="00A605B2"/>
    <w:rsid w:val="00C758AD"/>
    <w:rsid w:val="00D72ED0"/>
    <w:rsid w:val="00E84B33"/>
    <w:rsid w:val="00F5220C"/>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357B8E-975E-4D2B-B10F-274FBB18E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25</Pages>
  <Words>10961</Words>
  <Characters>62479</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73294</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5</cp:revision>
  <cp:lastPrinted>2022-01-10T06:41:00Z</cp:lastPrinted>
  <dcterms:created xsi:type="dcterms:W3CDTF">2022-01-27T07:27:00Z</dcterms:created>
  <dcterms:modified xsi:type="dcterms:W3CDTF">2022-01-27T08:04:00Z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