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proofErr w:type="gramStart"/>
      <w:r w:rsidR="00115706" w:rsidRPr="00170FDC">
        <w:t>200670</w:t>
      </w:r>
      <w:r w:rsidR="008F57E0" w:rsidRPr="00170FDC">
        <w:t>0</w:t>
      </w:r>
      <w:r w:rsidR="00170FDC" w:rsidRPr="00170FDC">
        <w:t>0132</w:t>
      </w:r>
      <w:r w:rsidRPr="00170FDC">
        <w:t xml:space="preserve"> </w:t>
      </w:r>
      <w:r w:rsidR="00035165" w:rsidRPr="00170FDC">
        <w:t xml:space="preserve"> </w:t>
      </w:r>
      <w:r w:rsidR="00C5069F">
        <w:t>на</w:t>
      </w:r>
      <w:proofErr w:type="gramEnd"/>
      <w:r w:rsidR="00C5069F">
        <w:t xml:space="preserve"> поставку </w:t>
      </w:r>
      <w:r w:rsidR="00C5069F">
        <w:t>реактивов для лабораторных анализов в биохимическом отделе лаборатории</w:t>
      </w:r>
      <w:r w:rsidR="00C5069F" w:rsidRPr="00170FDC">
        <w:t xml:space="preserve"> </w:t>
      </w:r>
      <w:r w:rsidR="00B16945" w:rsidRPr="00170FDC">
        <w:t>для нужд ЧУЗ «РЖД-Медицина» г. Ульяновск»</w:t>
      </w:r>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122701" w:rsidRDefault="00C7385B" w:rsidP="00E16920">
      <w:pPr>
        <w:ind w:firstLine="709"/>
        <w:contextualSpacing/>
        <w:jc w:val="both"/>
        <w:rPr>
          <w:sz w:val="22"/>
          <w:szCs w:val="22"/>
          <w:lang w:val="en-US"/>
        </w:rPr>
      </w:pPr>
      <w:r w:rsidRPr="004A7484">
        <w:rPr>
          <w:sz w:val="22"/>
          <w:szCs w:val="22"/>
          <w:lang w:val="en-US"/>
        </w:rPr>
        <w:t>E</w:t>
      </w:r>
      <w:r w:rsidRPr="00122701">
        <w:rPr>
          <w:sz w:val="22"/>
          <w:szCs w:val="22"/>
          <w:lang w:val="en-US"/>
        </w:rPr>
        <w:t>-</w:t>
      </w:r>
      <w:r w:rsidRPr="004A7484">
        <w:rPr>
          <w:sz w:val="22"/>
          <w:szCs w:val="22"/>
          <w:lang w:val="en-US"/>
        </w:rPr>
        <w:t>mail</w:t>
      </w:r>
      <w:r w:rsidRPr="00122701">
        <w:rPr>
          <w:sz w:val="22"/>
          <w:szCs w:val="22"/>
          <w:lang w:val="en-US"/>
        </w:rPr>
        <w:t>:</w:t>
      </w:r>
      <w:r w:rsidR="008E22C1" w:rsidRPr="00122701">
        <w:rPr>
          <w:bCs/>
          <w:lang w:val="en-US"/>
        </w:rPr>
        <w:t xml:space="preserve"> </w:t>
      </w:r>
      <w:hyperlink r:id="rId8" w:history="1">
        <w:r w:rsidR="00B16945" w:rsidRPr="000B5FA3">
          <w:rPr>
            <w:color w:val="000000"/>
            <w:kern w:val="1"/>
            <w:lang w:val="en-US"/>
          </w:rPr>
          <w:t>nvsb</w:t>
        </w:r>
        <w:r w:rsidR="00B16945" w:rsidRPr="00122701">
          <w:rPr>
            <w:color w:val="000000"/>
            <w:kern w:val="1"/>
            <w:lang w:val="en-US"/>
          </w:rPr>
          <w:t>5@</w:t>
        </w:r>
        <w:r w:rsidR="00B16945" w:rsidRPr="000B5FA3">
          <w:rPr>
            <w:color w:val="000000"/>
            <w:kern w:val="1"/>
            <w:lang w:val="en-US"/>
          </w:rPr>
          <w:t>mail</w:t>
        </w:r>
        <w:r w:rsidR="00B16945" w:rsidRPr="00122701">
          <w:rPr>
            <w:color w:val="000000"/>
            <w:kern w:val="1"/>
            <w:lang w:val="en-US"/>
          </w:rPr>
          <w:t>.</w:t>
        </w:r>
        <w:r w:rsidR="00B16945" w:rsidRPr="000B5FA3">
          <w:rPr>
            <w:color w:val="000000"/>
            <w:kern w:val="1"/>
            <w:lang w:val="en-US"/>
          </w:rPr>
          <w:t>ru</w:t>
        </w:r>
      </w:hyperlink>
      <w:r w:rsidR="008E22C1" w:rsidRPr="00122701">
        <w:rPr>
          <w:bCs/>
          <w:lang w:val="en-US"/>
        </w:rPr>
        <w:t xml:space="preserve">, </w:t>
      </w:r>
      <w:r w:rsidRPr="004A7484">
        <w:rPr>
          <w:sz w:val="22"/>
          <w:szCs w:val="22"/>
        </w:rPr>
        <w:t>тел</w:t>
      </w:r>
      <w:r w:rsidR="008E22C1" w:rsidRPr="00122701">
        <w:rPr>
          <w:sz w:val="22"/>
          <w:szCs w:val="22"/>
          <w:lang w:val="en-US"/>
        </w:rPr>
        <w:t xml:space="preserve">: </w:t>
      </w:r>
      <w:r w:rsidR="00B16945" w:rsidRPr="00122701">
        <w:rPr>
          <w:sz w:val="22"/>
          <w:szCs w:val="22"/>
          <w:lang w:val="en-US"/>
        </w:rPr>
        <w:t>(8422) 36-43-04</w:t>
      </w:r>
    </w:p>
    <w:p w:rsidR="00B16945" w:rsidRPr="000B5FA3" w:rsidRDefault="00E53932" w:rsidP="00B16945">
      <w:pPr>
        <w:ind w:firstLine="709"/>
        <w:contextualSpacing/>
        <w:jc w:val="both"/>
        <w:rPr>
          <w:sz w:val="22"/>
          <w:szCs w:val="22"/>
        </w:rPr>
      </w:pPr>
      <w:r w:rsidRPr="00B16945">
        <w:rPr>
          <w:sz w:val="22"/>
          <w:szCs w:val="22"/>
        </w:rPr>
        <w:t xml:space="preserve">Контактное </w:t>
      </w:r>
      <w:proofErr w:type="gramStart"/>
      <w:r w:rsidRPr="00B16945">
        <w:rPr>
          <w:sz w:val="22"/>
          <w:szCs w:val="22"/>
        </w:rPr>
        <w:t>лицо:</w:t>
      </w:r>
      <w:r w:rsidR="008C4AC3" w:rsidRPr="00B16945">
        <w:rPr>
          <w:sz w:val="22"/>
          <w:szCs w:val="22"/>
        </w:rPr>
        <w:t xml:space="preserve">  </w:t>
      </w:r>
      <w:r w:rsidR="00B16945" w:rsidRPr="000B5FA3">
        <w:rPr>
          <w:sz w:val="22"/>
          <w:szCs w:val="22"/>
        </w:rPr>
        <w:t>главный</w:t>
      </w:r>
      <w:proofErr w:type="gramEnd"/>
      <w:r w:rsidR="00B16945" w:rsidRPr="000B5FA3">
        <w:rPr>
          <w:sz w:val="22"/>
          <w:szCs w:val="22"/>
        </w:rPr>
        <w:t xml:space="preserve">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поставки </w:t>
      </w:r>
      <w:r w:rsidR="00170FDC" w:rsidRPr="00170FDC">
        <w:rPr>
          <w:sz w:val="22"/>
          <w:szCs w:val="22"/>
        </w:rPr>
        <w:t xml:space="preserve">реактивов для лабораторных анализов в </w:t>
      </w:r>
      <w:r w:rsidR="00C5069F">
        <w:rPr>
          <w:sz w:val="22"/>
          <w:szCs w:val="22"/>
        </w:rPr>
        <w:t>биохимическом</w:t>
      </w:r>
      <w:r w:rsidR="00170FDC" w:rsidRPr="00170FDC">
        <w:rPr>
          <w:sz w:val="22"/>
          <w:szCs w:val="22"/>
        </w:rPr>
        <w:t xml:space="preserve"> отдел</w:t>
      </w:r>
      <w:r w:rsidR="00C5069F">
        <w:rPr>
          <w:sz w:val="22"/>
          <w:szCs w:val="22"/>
        </w:rPr>
        <w:t>е</w:t>
      </w:r>
      <w:r w:rsidR="00170FDC" w:rsidRPr="00170FDC">
        <w:rPr>
          <w:sz w:val="22"/>
          <w:szCs w:val="22"/>
        </w:rPr>
        <w:t xml:space="preserve"> лаборатории</w:t>
      </w:r>
      <w:r w:rsidR="00170FDC">
        <w:rPr>
          <w:sz w:val="22"/>
          <w:szCs w:val="22"/>
        </w:rPr>
        <w:t>.</w:t>
      </w:r>
    </w:p>
    <w:p w:rsidR="00170FDC" w:rsidRPr="00170FDC" w:rsidRDefault="00170FDC"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Style w:val="ae"/>
        <w:tblW w:w="10910" w:type="dxa"/>
        <w:tblLayout w:type="fixed"/>
        <w:tblLook w:val="04A0" w:firstRow="1" w:lastRow="0" w:firstColumn="1" w:lastColumn="0" w:noHBand="0" w:noVBand="1"/>
      </w:tblPr>
      <w:tblGrid>
        <w:gridCol w:w="704"/>
        <w:gridCol w:w="6946"/>
        <w:gridCol w:w="1984"/>
        <w:gridCol w:w="1276"/>
      </w:tblGrid>
      <w:tr w:rsidR="00170FDC" w:rsidRPr="00170FDC" w:rsidTr="00170FDC">
        <w:tc>
          <w:tcPr>
            <w:tcW w:w="704" w:type="dxa"/>
          </w:tcPr>
          <w:p w:rsidR="00170FDC" w:rsidRPr="00C5069F" w:rsidRDefault="00170FDC" w:rsidP="005F177E">
            <w:pPr>
              <w:rPr>
                <w:b/>
                <w:bCs/>
              </w:rPr>
            </w:pPr>
            <w:r w:rsidRPr="00C5069F">
              <w:rPr>
                <w:b/>
                <w:bCs/>
              </w:rPr>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170FDC" w:rsidRPr="00170FDC" w:rsidRDefault="00170FDC" w:rsidP="005F177E">
            <w:pPr>
              <w:jc w:val="center"/>
              <w:rPr>
                <w:b/>
                <w:bCs/>
                <w:color w:val="000000"/>
              </w:rPr>
            </w:pPr>
            <w:r w:rsidRPr="00170FDC">
              <w:rPr>
                <w:b/>
                <w:bCs/>
                <w:color w:val="000000"/>
              </w:rPr>
              <w:t>Наименование</w:t>
            </w:r>
          </w:p>
        </w:tc>
        <w:tc>
          <w:tcPr>
            <w:tcW w:w="1984" w:type="dxa"/>
            <w:tcBorders>
              <w:top w:val="single" w:sz="4" w:space="0" w:color="auto"/>
              <w:left w:val="nil"/>
              <w:bottom w:val="single" w:sz="4" w:space="0" w:color="auto"/>
              <w:right w:val="single" w:sz="4" w:space="0" w:color="auto"/>
            </w:tcBorders>
            <w:shd w:val="clear" w:color="FFFFFF" w:fill="FFFFFF"/>
          </w:tcPr>
          <w:p w:rsidR="00170FDC" w:rsidRPr="00170FDC" w:rsidRDefault="00170FDC" w:rsidP="005F177E">
            <w:pPr>
              <w:jc w:val="center"/>
              <w:rPr>
                <w:b/>
                <w:bCs/>
                <w:color w:val="000000"/>
              </w:rPr>
            </w:pPr>
            <w:r w:rsidRPr="00170FDC">
              <w:rPr>
                <w:b/>
                <w:bCs/>
                <w:color w:val="000000"/>
              </w:rPr>
              <w:t>Ед. изм.</w:t>
            </w:r>
          </w:p>
        </w:tc>
        <w:tc>
          <w:tcPr>
            <w:tcW w:w="1276" w:type="dxa"/>
          </w:tcPr>
          <w:p w:rsidR="00170FDC" w:rsidRPr="00170FDC" w:rsidRDefault="00170FDC" w:rsidP="00C5069F">
            <w:pPr>
              <w:jc w:val="center"/>
              <w:rPr>
                <w:b/>
                <w:bCs/>
              </w:rPr>
            </w:pPr>
            <w:r w:rsidRPr="00170FDC">
              <w:rPr>
                <w:b/>
                <w:bCs/>
              </w:rPr>
              <w:t>Количество</w:t>
            </w:r>
          </w:p>
        </w:tc>
      </w:tr>
      <w:tr w:rsidR="00C5069F" w:rsidRPr="00170FDC" w:rsidTr="00170FDC">
        <w:tc>
          <w:tcPr>
            <w:tcW w:w="704" w:type="dxa"/>
          </w:tcPr>
          <w:p w:rsidR="00C5069F" w:rsidRPr="00170FDC" w:rsidRDefault="00C5069F" w:rsidP="00C5069F">
            <w:r w:rsidRPr="00170FDC">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качественного и полуколичественного определения содержания </w:t>
            </w:r>
            <w:proofErr w:type="spellStart"/>
            <w:r w:rsidRPr="00C5069F">
              <w:rPr>
                <w:color w:val="000000"/>
              </w:rPr>
              <w:t>антистрептолизина</w:t>
            </w:r>
            <w:proofErr w:type="spellEnd"/>
            <w:r w:rsidRPr="00C5069F">
              <w:rPr>
                <w:color w:val="000000"/>
              </w:rPr>
              <w:t xml:space="preserve"> О в сыворотке крови методом </w:t>
            </w:r>
            <w:proofErr w:type="spellStart"/>
            <w:r w:rsidRPr="00C5069F">
              <w:rPr>
                <w:color w:val="000000"/>
              </w:rPr>
              <w:t>латексагглютинации</w:t>
            </w:r>
            <w:proofErr w:type="spellEnd"/>
            <w:r w:rsidRPr="00C5069F">
              <w:rPr>
                <w:color w:val="000000"/>
              </w:rPr>
              <w:t xml:space="preserve"> (АСО-ОЛЬВЕКС) (050.011)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2</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определения содержания глюкозы в </w:t>
            </w:r>
            <w:proofErr w:type="spellStart"/>
            <w:r w:rsidRPr="00C5069F">
              <w:rPr>
                <w:color w:val="000000"/>
              </w:rPr>
              <w:t>сывортоке</w:t>
            </w:r>
            <w:proofErr w:type="spellEnd"/>
            <w:r w:rsidRPr="00C5069F">
              <w:rPr>
                <w:color w:val="000000"/>
              </w:rPr>
              <w:t xml:space="preserve"> или плазме крови (без </w:t>
            </w:r>
            <w:proofErr w:type="spellStart"/>
            <w:proofErr w:type="gramStart"/>
            <w:r w:rsidRPr="00C5069F">
              <w:rPr>
                <w:color w:val="000000"/>
              </w:rPr>
              <w:t>депротеинизации</w:t>
            </w:r>
            <w:proofErr w:type="spellEnd"/>
            <w:r w:rsidRPr="00C5069F">
              <w:rPr>
                <w:color w:val="000000"/>
              </w:rPr>
              <w:t>)  ГЛЮКОЗА</w:t>
            </w:r>
            <w:proofErr w:type="gramEnd"/>
            <w:r w:rsidRPr="00C5069F">
              <w:rPr>
                <w:color w:val="000000"/>
              </w:rPr>
              <w:t>-ОЛЬВЕКС» (005.032)</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170FDC" w:rsidTr="00170FDC">
        <w:tc>
          <w:tcPr>
            <w:tcW w:w="704" w:type="dxa"/>
          </w:tcPr>
          <w:p w:rsidR="00C5069F" w:rsidRPr="00170FDC" w:rsidRDefault="00C5069F" w:rsidP="00C5069F">
            <w:r w:rsidRPr="00170FDC">
              <w:t>3</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холестерина в сыворотке и плазме крови (ХОЛЕСТЕРИН-1-ОЛЬВЕКС) (013.031)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170FDC" w:rsidTr="00170FDC">
        <w:tc>
          <w:tcPr>
            <w:tcW w:w="704" w:type="dxa"/>
          </w:tcPr>
          <w:p w:rsidR="00C5069F" w:rsidRPr="00170FDC" w:rsidRDefault="00C5069F" w:rsidP="00C5069F">
            <w:r w:rsidRPr="00170FDC">
              <w:t>4</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кальция в сыворотке и плазме крови (КАЛЬЦИЙ-ОЛЬВЕКС) (018.001)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5</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натрия в сыворотке и плазме крови (НАТРИЙ-ОЛЬВЕКС) (027.011)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6</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неорганического фосфора в сыворотке крови (ФН-ОЛЬВЕКС) (016.001)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7</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хлоридов в сыворотке и плазме крови (ХЛОРИДЫ-ОЛЬВЕКС) (014.001)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8</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калия в сыворотке и плазме крови (КАЛИЙ-ОЛЬВЕКС) (026.011)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170FDC" w:rsidTr="00170FDC">
        <w:tc>
          <w:tcPr>
            <w:tcW w:w="704" w:type="dxa"/>
          </w:tcPr>
          <w:p w:rsidR="00C5069F" w:rsidRPr="00170FDC" w:rsidRDefault="00C5069F" w:rsidP="00C5069F">
            <w:r w:rsidRPr="00170FDC">
              <w:t>9</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качественного и полуколичественного определения содержания </w:t>
            </w:r>
            <w:proofErr w:type="gramStart"/>
            <w:r w:rsidRPr="00C5069F">
              <w:rPr>
                <w:color w:val="000000"/>
              </w:rPr>
              <w:t>ревматоидного  фактора</w:t>
            </w:r>
            <w:proofErr w:type="gramEnd"/>
            <w:r w:rsidRPr="00C5069F">
              <w:rPr>
                <w:color w:val="000000"/>
              </w:rPr>
              <w:t xml:space="preserve"> в сыворотке крови методом </w:t>
            </w:r>
            <w:proofErr w:type="spellStart"/>
            <w:r w:rsidRPr="00C5069F">
              <w:rPr>
                <w:color w:val="000000"/>
              </w:rPr>
              <w:t>латексагглютинации</w:t>
            </w:r>
            <w:proofErr w:type="spellEnd"/>
            <w:r w:rsidRPr="00C5069F">
              <w:rPr>
                <w:color w:val="000000"/>
              </w:rPr>
              <w:t xml:space="preserve"> (РФ-ОЛЬВЕКС) (052.011)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8</w:t>
            </w:r>
          </w:p>
        </w:tc>
      </w:tr>
      <w:tr w:rsidR="00C5069F" w:rsidRPr="00170FDC" w:rsidTr="00170FDC">
        <w:tc>
          <w:tcPr>
            <w:tcW w:w="704" w:type="dxa"/>
          </w:tcPr>
          <w:p w:rsidR="00C5069F" w:rsidRPr="00170FDC" w:rsidRDefault="00C5069F" w:rsidP="00C5069F">
            <w:r w:rsidRPr="00170FDC">
              <w:t>10</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белка в сыворотке (плазме) крови (ОБЩИЙ БЕЛОК-ОЛЬВЕКС) (006.001)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170FDC" w:rsidTr="00170FDC">
        <w:tc>
          <w:tcPr>
            <w:tcW w:w="704" w:type="dxa"/>
          </w:tcPr>
          <w:p w:rsidR="00C5069F" w:rsidRPr="00170FDC" w:rsidRDefault="00C5069F" w:rsidP="00C5069F">
            <w:r w:rsidRPr="00170FDC">
              <w:t>11</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определения </w:t>
            </w:r>
            <w:proofErr w:type="spellStart"/>
            <w:r w:rsidRPr="00C5069F">
              <w:rPr>
                <w:color w:val="000000"/>
              </w:rPr>
              <w:t>протромбинового</w:t>
            </w:r>
            <w:proofErr w:type="spellEnd"/>
            <w:r w:rsidRPr="00C5069F">
              <w:rPr>
                <w:color w:val="000000"/>
              </w:rPr>
              <w:t xml:space="preserve"> времени (</w:t>
            </w:r>
            <w:proofErr w:type="spellStart"/>
            <w:r w:rsidRPr="00C5069F">
              <w:rPr>
                <w:color w:val="000000"/>
              </w:rPr>
              <w:t>Техпластин</w:t>
            </w:r>
            <w:proofErr w:type="spellEnd"/>
            <w:r w:rsidRPr="00C5069F">
              <w:rPr>
                <w:color w:val="000000"/>
              </w:rPr>
              <w:t>-тест) на 100 опр. (в комплекте стандарт-плазма) (№131)</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3</w:t>
            </w:r>
          </w:p>
        </w:tc>
      </w:tr>
      <w:tr w:rsidR="00C5069F" w:rsidRPr="00170FDC" w:rsidTr="00170FDC">
        <w:tc>
          <w:tcPr>
            <w:tcW w:w="704" w:type="dxa"/>
          </w:tcPr>
          <w:p w:rsidR="00C5069F" w:rsidRPr="00170FDC" w:rsidRDefault="00C5069F" w:rsidP="00C5069F">
            <w:r w:rsidRPr="00170FDC">
              <w:t>12</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ТриФАН</w:t>
            </w:r>
            <w:proofErr w:type="spellEnd"/>
            <w:r w:rsidRPr="00C5069F">
              <w:rPr>
                <w:color w:val="000000"/>
              </w:rPr>
              <w:t xml:space="preserve">-определение белка, </w:t>
            </w:r>
            <w:proofErr w:type="spellStart"/>
            <w:r w:rsidRPr="00C5069F">
              <w:rPr>
                <w:color w:val="000000"/>
              </w:rPr>
              <w:t>pH</w:t>
            </w:r>
            <w:proofErr w:type="spellEnd"/>
            <w:r w:rsidRPr="00C5069F">
              <w:rPr>
                <w:color w:val="000000"/>
              </w:rPr>
              <w:t>, глюкозы в моче, для экспресс-анализатора «Лаура» («10003320)</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230</w:t>
            </w:r>
          </w:p>
        </w:tc>
      </w:tr>
      <w:tr w:rsidR="00C5069F" w:rsidRPr="00170FDC" w:rsidTr="00170FDC">
        <w:tc>
          <w:tcPr>
            <w:tcW w:w="704" w:type="dxa"/>
          </w:tcPr>
          <w:p w:rsidR="00C5069F" w:rsidRPr="00170FDC" w:rsidRDefault="00C5069F" w:rsidP="00C5069F">
            <w:r w:rsidRPr="00170FDC">
              <w:t>13</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ГептаФАН</w:t>
            </w:r>
            <w:proofErr w:type="spellEnd"/>
            <w:r w:rsidRPr="00C5069F">
              <w:rPr>
                <w:color w:val="000000"/>
              </w:rPr>
              <w:t xml:space="preserve">-определение крови, кетонов, глюкозы, белка, </w:t>
            </w:r>
            <w:proofErr w:type="spellStart"/>
            <w:r w:rsidRPr="00C5069F">
              <w:rPr>
                <w:color w:val="000000"/>
              </w:rPr>
              <w:t>pH</w:t>
            </w:r>
            <w:proofErr w:type="spellEnd"/>
            <w:r w:rsidRPr="00C5069F">
              <w:rPr>
                <w:color w:val="000000"/>
              </w:rPr>
              <w:t xml:space="preserve">, </w:t>
            </w:r>
            <w:proofErr w:type="spellStart"/>
            <w:r w:rsidRPr="00C5069F">
              <w:rPr>
                <w:color w:val="000000"/>
              </w:rPr>
              <w:t>уробилиногена</w:t>
            </w:r>
            <w:proofErr w:type="spellEnd"/>
            <w:r w:rsidRPr="00C5069F">
              <w:rPr>
                <w:color w:val="000000"/>
              </w:rPr>
              <w:t>, билирубина в моче, для экспресс-анализатора «Лаура» (№10003317)</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25</w:t>
            </w:r>
          </w:p>
        </w:tc>
      </w:tr>
      <w:tr w:rsidR="00C5069F" w:rsidRPr="00170FDC" w:rsidTr="00170FDC">
        <w:tc>
          <w:tcPr>
            <w:tcW w:w="704" w:type="dxa"/>
          </w:tcPr>
          <w:p w:rsidR="00C5069F" w:rsidRPr="00170FDC" w:rsidRDefault="00C5069F" w:rsidP="00C5069F">
            <w:r w:rsidRPr="00170FDC">
              <w:t>14</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Анти-А (1 </w:t>
            </w:r>
            <w:proofErr w:type="spellStart"/>
            <w:r w:rsidRPr="00C5069F">
              <w:rPr>
                <w:color w:val="000000"/>
              </w:rPr>
              <w:t>фл</w:t>
            </w:r>
            <w:proofErr w:type="spellEnd"/>
            <w:r w:rsidRPr="00C5069F">
              <w:rPr>
                <w:color w:val="000000"/>
              </w:rPr>
              <w:t>. - 10 мл) (Серия R) (с капельницей)</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170FDC" w:rsidTr="00170FDC">
        <w:tc>
          <w:tcPr>
            <w:tcW w:w="704" w:type="dxa"/>
          </w:tcPr>
          <w:p w:rsidR="00C5069F" w:rsidRPr="00170FDC" w:rsidRDefault="00C5069F" w:rsidP="00C5069F">
            <w:r w:rsidRPr="00170FDC">
              <w:t>15</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Анти-В (1 </w:t>
            </w:r>
            <w:proofErr w:type="spellStart"/>
            <w:r w:rsidRPr="00C5069F">
              <w:rPr>
                <w:color w:val="000000"/>
              </w:rPr>
              <w:t>фл</w:t>
            </w:r>
            <w:proofErr w:type="spellEnd"/>
            <w:r w:rsidRPr="00C5069F">
              <w:rPr>
                <w:color w:val="000000"/>
              </w:rPr>
              <w:t>. - 10 мл) (Серия R) (с капельницей)</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170FDC" w:rsidTr="00170FDC">
        <w:tc>
          <w:tcPr>
            <w:tcW w:w="704" w:type="dxa"/>
          </w:tcPr>
          <w:p w:rsidR="00C5069F" w:rsidRPr="00170FDC" w:rsidRDefault="00C5069F" w:rsidP="00C5069F">
            <w:r w:rsidRPr="00170FDC">
              <w:t>16</w:t>
            </w:r>
          </w:p>
        </w:tc>
        <w:tc>
          <w:tcPr>
            <w:tcW w:w="6946"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Анти-D Супер (1 </w:t>
            </w:r>
            <w:proofErr w:type="spellStart"/>
            <w:r w:rsidRPr="00C5069F">
              <w:rPr>
                <w:color w:val="000000"/>
              </w:rPr>
              <w:t>фл</w:t>
            </w:r>
            <w:proofErr w:type="spellEnd"/>
            <w:r w:rsidRPr="00C5069F">
              <w:rPr>
                <w:color w:val="000000"/>
              </w:rPr>
              <w:t>. - 10 мл)</w:t>
            </w:r>
          </w:p>
        </w:tc>
        <w:tc>
          <w:tcPr>
            <w:tcW w:w="1984" w:type="dxa"/>
            <w:tcBorders>
              <w:top w:val="nil"/>
              <w:left w:val="single" w:sz="4" w:space="0" w:color="auto"/>
              <w:bottom w:val="single" w:sz="4" w:space="0" w:color="auto"/>
              <w:right w:val="single" w:sz="4" w:space="0" w:color="auto"/>
            </w:tcBorders>
            <w:shd w:val="clear" w:color="auto" w:fill="auto"/>
          </w:tcPr>
          <w:p w:rsidR="00C5069F" w:rsidRPr="00170FDC" w:rsidRDefault="00C5069F" w:rsidP="00C5069F">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bl>
    <w:p w:rsidR="005C0D41" w:rsidRPr="004A7484" w:rsidRDefault="005C0D41" w:rsidP="00E16920">
      <w:pPr>
        <w:contextualSpacing/>
        <w:jc w:val="center"/>
        <w:rPr>
          <w:b/>
          <w:sz w:val="22"/>
          <w:szCs w:val="22"/>
        </w:rPr>
      </w:pPr>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proofErr w:type="gramStart"/>
      <w:r w:rsidRPr="00047E97">
        <w:rPr>
          <w:bCs/>
          <w:sz w:val="22"/>
          <w:szCs w:val="22"/>
        </w:rPr>
        <w:t xml:space="preserve">более </w:t>
      </w:r>
      <w:r w:rsidR="00E13C3C" w:rsidRPr="00047E97">
        <w:rPr>
          <w:bCs/>
          <w:sz w:val="22"/>
          <w:szCs w:val="22"/>
        </w:rPr>
        <w:t xml:space="preserve"> </w:t>
      </w:r>
      <w:bookmarkStart w:id="0" w:name="_Hlk31888198"/>
      <w:r w:rsidR="00C5069F">
        <w:rPr>
          <w:b/>
          <w:bCs/>
        </w:rPr>
        <w:t>210</w:t>
      </w:r>
      <w:proofErr w:type="gramEnd"/>
      <w:r w:rsidR="00C5069F">
        <w:rPr>
          <w:b/>
          <w:bCs/>
        </w:rPr>
        <w:t xml:space="preserve"> 371</w:t>
      </w:r>
      <w:r w:rsidR="00AD188F" w:rsidRPr="00F53CCA">
        <w:rPr>
          <w:b/>
          <w:bCs/>
        </w:rPr>
        <w:t xml:space="preserve"> </w:t>
      </w:r>
      <w:bookmarkEnd w:id="0"/>
      <w:r w:rsidRPr="00AD188F">
        <w:rPr>
          <w:b/>
          <w:sz w:val="22"/>
          <w:szCs w:val="22"/>
        </w:rPr>
        <w:t>(</w:t>
      </w:r>
      <w:r w:rsidR="00C5069F">
        <w:rPr>
          <w:b/>
          <w:sz w:val="22"/>
          <w:szCs w:val="22"/>
        </w:rPr>
        <w:t>Двести десять</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C5069F">
        <w:rPr>
          <w:b/>
          <w:sz w:val="22"/>
          <w:szCs w:val="22"/>
        </w:rPr>
        <w:t>триста семьдесят один</w:t>
      </w:r>
      <w:r w:rsidRPr="00AD188F">
        <w:rPr>
          <w:b/>
          <w:sz w:val="22"/>
          <w:szCs w:val="22"/>
        </w:rPr>
        <w:t>) рубл</w:t>
      </w:r>
      <w:r w:rsidR="00C5069F">
        <w:rPr>
          <w:b/>
          <w:sz w:val="22"/>
          <w:szCs w:val="22"/>
        </w:rPr>
        <w:t>ь</w:t>
      </w:r>
      <w:r w:rsidRPr="00AD188F">
        <w:rPr>
          <w:b/>
          <w:sz w:val="22"/>
          <w:szCs w:val="22"/>
        </w:rPr>
        <w:t xml:space="preserve"> </w:t>
      </w:r>
      <w:r w:rsidR="00C5069F">
        <w:rPr>
          <w:b/>
          <w:sz w:val="22"/>
          <w:szCs w:val="22"/>
        </w:rPr>
        <w:t>63</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w:t>
      </w:r>
      <w:proofErr w:type="gramStart"/>
      <w:r w:rsidRPr="00047E97">
        <w:t xml:space="preserve">составляет </w:t>
      </w:r>
      <w:r w:rsidR="00952983" w:rsidRPr="00047E97">
        <w:rPr>
          <w:b/>
        </w:rPr>
        <w:t xml:space="preserve"> </w:t>
      </w:r>
      <w:r w:rsidR="00C5069F">
        <w:rPr>
          <w:b/>
          <w:bCs/>
        </w:rPr>
        <w:t>210</w:t>
      </w:r>
      <w:proofErr w:type="gramEnd"/>
      <w:r w:rsidR="00C5069F">
        <w:rPr>
          <w:b/>
          <w:bCs/>
        </w:rPr>
        <w:t> 371,63</w:t>
      </w:r>
      <w:r w:rsidR="005C0D41">
        <w:rPr>
          <w:b/>
          <w:bCs/>
        </w:rPr>
        <w:t xml:space="preserve"> </w:t>
      </w:r>
      <w:r w:rsidRPr="00047E97">
        <w:rPr>
          <w:b/>
          <w:bCs/>
        </w:rPr>
        <w:t>рубл</w:t>
      </w:r>
      <w:r w:rsidR="00AD188F">
        <w:rPr>
          <w:b/>
          <w:bCs/>
        </w:rPr>
        <w:t>ей</w:t>
      </w:r>
      <w:r w:rsidRPr="00047E97">
        <w:rPr>
          <w:b/>
          <w:bCs/>
        </w:rPr>
        <w:t xml:space="preserve"> без учета  НДС и </w:t>
      </w:r>
      <w:r w:rsidR="00C5069F">
        <w:rPr>
          <w:b/>
          <w:bCs/>
        </w:rPr>
        <w:t>231 408,79</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t xml:space="preserve">Стоимость товаров должна </w:t>
      </w:r>
      <w:proofErr w:type="gramStart"/>
      <w:r w:rsidRPr="00D55DAD">
        <w:rPr>
          <w:b/>
          <w:bCs/>
          <w:sz w:val="22"/>
          <w:szCs w:val="22"/>
        </w:rPr>
        <w:t>включать:</w:t>
      </w:r>
      <w:r w:rsidRPr="00D55DAD">
        <w:rPr>
          <w:sz w:val="22"/>
          <w:szCs w:val="22"/>
        </w:rPr>
        <w:t xml:space="preserve">  Все</w:t>
      </w:r>
      <w:proofErr w:type="gramEnd"/>
      <w:r w:rsidRPr="00D55DAD">
        <w:rPr>
          <w:sz w:val="22"/>
          <w:szCs w:val="22"/>
        </w:rPr>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w:t>
      </w:r>
      <w:proofErr w:type="gramStart"/>
      <w:r w:rsidRPr="004A7484">
        <w:rPr>
          <w:b/>
          <w:bCs/>
          <w:sz w:val="22"/>
          <w:szCs w:val="22"/>
        </w:rPr>
        <w:t xml:space="preserve">финансирования:  </w:t>
      </w:r>
      <w:r w:rsidRPr="004A7484">
        <w:rPr>
          <w:bCs/>
          <w:sz w:val="22"/>
          <w:szCs w:val="22"/>
        </w:rPr>
        <w:t>доходы</w:t>
      </w:r>
      <w:proofErr w:type="gramEnd"/>
      <w:r w:rsidRPr="004A7484">
        <w:rPr>
          <w:bCs/>
          <w:sz w:val="22"/>
          <w:szCs w:val="22"/>
        </w:rPr>
        <w:t>,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proofErr w:type="gramStart"/>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w:t>
      </w:r>
      <w:proofErr w:type="gramEnd"/>
      <w:r w:rsidR="00B16945">
        <w:rPr>
          <w:sz w:val="22"/>
          <w:szCs w:val="22"/>
        </w:rPr>
        <w:t xml:space="preserve">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w:t>
      </w:r>
      <w:proofErr w:type="gramStart"/>
      <w:r w:rsidRPr="004A7484">
        <w:rPr>
          <w:b/>
          <w:bCs/>
          <w:sz w:val="22"/>
          <w:szCs w:val="22"/>
        </w:rPr>
        <w:t xml:space="preserve">заявок:   </w:t>
      </w:r>
      <w:proofErr w:type="gramEnd"/>
      <w:r w:rsidRPr="004A7484">
        <w:rPr>
          <w:b/>
          <w:bCs/>
          <w:sz w:val="22"/>
          <w:szCs w:val="22"/>
        </w:rPr>
        <w:t xml:space="preserve">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726547">
        <w:rPr>
          <w:b/>
          <w:bCs/>
          <w:sz w:val="22"/>
          <w:szCs w:val="22"/>
        </w:rPr>
        <w:t>1</w:t>
      </w:r>
      <w:r w:rsidR="00170FDC">
        <w:rPr>
          <w:b/>
          <w:bCs/>
          <w:sz w:val="22"/>
          <w:szCs w:val="22"/>
        </w:rPr>
        <w:t>9</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726547">
        <w:rPr>
          <w:b/>
          <w:bCs/>
          <w:sz w:val="22"/>
          <w:szCs w:val="22"/>
        </w:rPr>
        <w:t>2</w:t>
      </w:r>
      <w:r w:rsidR="00170FDC">
        <w:rPr>
          <w:b/>
          <w:bCs/>
          <w:sz w:val="22"/>
          <w:szCs w:val="22"/>
        </w:rPr>
        <w:t>6</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w:t>
      </w:r>
      <w:proofErr w:type="gramStart"/>
      <w:r w:rsidRPr="00990173">
        <w:rPr>
          <w:b/>
          <w:bCs/>
          <w:sz w:val="22"/>
          <w:szCs w:val="22"/>
        </w:rPr>
        <w:t xml:space="preserve">конвертов: </w:t>
      </w:r>
      <w:r w:rsidR="00B4680B" w:rsidRPr="00990173">
        <w:rPr>
          <w:b/>
          <w:bCs/>
          <w:sz w:val="22"/>
          <w:szCs w:val="22"/>
        </w:rPr>
        <w:t xml:space="preserve">  </w:t>
      </w:r>
      <w:proofErr w:type="gramEnd"/>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726547">
        <w:rPr>
          <w:b/>
          <w:bCs/>
          <w:sz w:val="22"/>
          <w:szCs w:val="22"/>
        </w:rPr>
        <w:t>2</w:t>
      </w:r>
      <w:r w:rsidR="00170FDC">
        <w:rPr>
          <w:b/>
          <w:bCs/>
          <w:sz w:val="22"/>
          <w:szCs w:val="22"/>
        </w:rPr>
        <w:t>7</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w:t>
      </w:r>
      <w:proofErr w:type="gramStart"/>
      <w:r w:rsidRPr="00990173">
        <w:rPr>
          <w:b/>
          <w:bCs/>
          <w:sz w:val="22"/>
          <w:szCs w:val="22"/>
        </w:rPr>
        <w:t xml:space="preserve">заявок:   </w:t>
      </w:r>
      <w:proofErr w:type="gramEnd"/>
      <w:r w:rsidRPr="00990173">
        <w:rPr>
          <w:b/>
          <w:bCs/>
          <w:sz w:val="22"/>
          <w:szCs w:val="22"/>
        </w:rPr>
        <w:t xml:space="preserve">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lastRenderedPageBreak/>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00B80E9A" w:rsidRPr="004A7484">
        <w:rPr>
          <w:bCs/>
          <w:sz w:val="22"/>
          <w:szCs w:val="22"/>
        </w:rPr>
        <w:t>расхождений показателей</w:t>
      </w:r>
      <w:proofErr w:type="gramEnd"/>
      <w:r w:rsidR="00B80E9A" w:rsidRPr="004A7484">
        <w:rPr>
          <w:bCs/>
          <w:sz w:val="22"/>
          <w:szCs w:val="22"/>
        </w:rPr>
        <w:t xml:space="preserve">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Запрос о разъяснении котировочной документации, полученный от участника позднее </w:t>
      </w:r>
      <w:r w:rsidRPr="004A7484">
        <w:rPr>
          <w:bCs/>
          <w:sz w:val="22"/>
          <w:szCs w:val="22"/>
        </w:rPr>
        <w:lastRenderedPageBreak/>
        <w:t>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w:t>
      </w:r>
      <w:proofErr w:type="gramStart"/>
      <w:r w:rsidRPr="004A7484">
        <w:rPr>
          <w:bCs/>
          <w:sz w:val="22"/>
          <w:szCs w:val="22"/>
        </w:rPr>
        <w:t>котировок  в</w:t>
      </w:r>
      <w:proofErr w:type="gramEnd"/>
      <w:r w:rsidRPr="004A7484">
        <w:rPr>
          <w:bCs/>
          <w:sz w:val="22"/>
          <w:szCs w:val="22"/>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 xml:space="preserve">Вскрытие конвертов и объявление информации, содержащейся </w:t>
      </w:r>
      <w:proofErr w:type="gramStart"/>
      <w:r w:rsidRPr="004A7484">
        <w:rPr>
          <w:bCs/>
          <w:sz w:val="22"/>
          <w:szCs w:val="22"/>
        </w:rPr>
        <w:t>в заявках</w:t>
      </w:r>
      <w:proofErr w:type="gramEnd"/>
      <w:r w:rsidRPr="004A7484">
        <w:rPr>
          <w:bCs/>
          <w:sz w:val="22"/>
          <w:szCs w:val="22"/>
        </w:rPr>
        <w:t xml:space="preserve">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w:t>
      </w:r>
      <w:r w:rsidRPr="004A7484">
        <w:rPr>
          <w:sz w:val="22"/>
          <w:szCs w:val="22"/>
        </w:rPr>
        <w:lastRenderedPageBreak/>
        <w:t>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lastRenderedPageBreak/>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2"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2"/>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w:t>
      </w:r>
      <w:proofErr w:type="gramStart"/>
      <w:r w:rsidRPr="004A7484">
        <w:rPr>
          <w:sz w:val="22"/>
          <w:szCs w:val="22"/>
        </w:rPr>
        <w:t>указанным  в</w:t>
      </w:r>
      <w:proofErr w:type="gramEnd"/>
      <w:r w:rsidRPr="004A7484">
        <w:rPr>
          <w:sz w:val="22"/>
          <w:szCs w:val="22"/>
        </w:rPr>
        <w:t xml:space="preserve"> пункте </w:t>
      </w:r>
      <w:r w:rsidR="00B16945">
        <w:fldChar w:fldCharType="begin"/>
      </w:r>
      <w:r w:rsidR="00B16945">
        <w:instrText xml:space="preserve"> REF _Ref522095000 \r \h  \* MERGEFORMAT </w:instrText>
      </w:r>
      <w:r w:rsidR="00B16945">
        <w:fldChar w:fldCharType="separate"/>
      </w:r>
      <w:r w:rsidR="00C5069F" w:rsidRPr="00C5069F">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 xml:space="preserve">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w:t>
      </w:r>
      <w:r w:rsidRPr="004A7484">
        <w:rPr>
          <w:sz w:val="22"/>
          <w:szCs w:val="22"/>
        </w:rPr>
        <w:lastRenderedPageBreak/>
        <w:t>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C5069F" w:rsidRPr="00C5069F">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C5069F" w:rsidRPr="00C5069F">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должна содержать всю указанную </w:t>
      </w:r>
      <w:proofErr w:type="gramStart"/>
      <w:r w:rsidRPr="004A7484">
        <w:rPr>
          <w:sz w:val="22"/>
          <w:szCs w:val="22"/>
        </w:rPr>
        <w:t>в  котировочной</w:t>
      </w:r>
      <w:proofErr w:type="gramEnd"/>
      <w:r w:rsidRPr="004A7484">
        <w:rPr>
          <w:sz w:val="22"/>
          <w:szCs w:val="22"/>
        </w:rPr>
        <w:t xml:space="preserve">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lastRenderedPageBreak/>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4D10CF">
        <w:rPr>
          <w:sz w:val="22"/>
          <w:szCs w:val="22"/>
        </w:rPr>
        <w:lastRenderedPageBreak/>
        <w:t>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w:t>
      </w:r>
      <w:proofErr w:type="gramStart"/>
      <w:r w:rsidR="005F5D72">
        <w:rPr>
          <w:sz w:val="22"/>
          <w:szCs w:val="22"/>
        </w:rPr>
        <w:t xml:space="preserve">документации </w:t>
      </w:r>
      <w:r w:rsidRPr="004A7484">
        <w:rPr>
          <w:sz w:val="22"/>
          <w:szCs w:val="22"/>
        </w:rPr>
        <w:t xml:space="preserve"> о</w:t>
      </w:r>
      <w:proofErr w:type="gramEnd"/>
      <w:r w:rsidRPr="004A7484">
        <w:rPr>
          <w:sz w:val="22"/>
          <w:szCs w:val="22"/>
        </w:rPr>
        <w:t xml:space="preserve">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proofErr w:type="gramStart"/>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w:t>
      </w:r>
      <w:proofErr w:type="gramEnd"/>
      <w:r w:rsidR="006362BC">
        <w:rPr>
          <w:sz w:val="22"/>
          <w:szCs w:val="22"/>
        </w:rPr>
        <w:t xml:space="preserve">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10768" w:type="dxa"/>
        <w:tblLayout w:type="fixed"/>
        <w:tblLook w:val="04A0" w:firstRow="1" w:lastRow="0" w:firstColumn="1" w:lastColumn="0" w:noHBand="0" w:noVBand="1"/>
      </w:tblPr>
      <w:tblGrid>
        <w:gridCol w:w="704"/>
        <w:gridCol w:w="7513"/>
        <w:gridCol w:w="1417"/>
        <w:gridCol w:w="1134"/>
      </w:tblGrid>
      <w:tr w:rsidR="005C0D41" w:rsidRPr="00C5069F" w:rsidTr="00C5069F">
        <w:tc>
          <w:tcPr>
            <w:tcW w:w="704" w:type="dxa"/>
          </w:tcPr>
          <w:p w:rsidR="005C0D41" w:rsidRPr="00C5069F" w:rsidRDefault="005C0D41" w:rsidP="009A66A3">
            <w:pPr>
              <w:rPr>
                <w:b/>
                <w:bCs/>
              </w:rPr>
            </w:pPr>
            <w:bookmarkStart w:id="4" w:name="_Hlk31978499"/>
            <w:r w:rsidRPr="00C5069F">
              <w:rPr>
                <w:b/>
                <w:bCs/>
              </w:rPr>
              <w:t>№ п/п</w:t>
            </w:r>
          </w:p>
        </w:tc>
        <w:tc>
          <w:tcPr>
            <w:tcW w:w="7513" w:type="dxa"/>
            <w:tcBorders>
              <w:top w:val="single" w:sz="4" w:space="0" w:color="auto"/>
              <w:left w:val="nil"/>
              <w:bottom w:val="single" w:sz="4" w:space="0" w:color="auto"/>
              <w:right w:val="single" w:sz="4" w:space="0" w:color="auto"/>
            </w:tcBorders>
            <w:shd w:val="clear" w:color="FFFFFF" w:fill="FFFFFF"/>
            <w:vAlign w:val="center"/>
          </w:tcPr>
          <w:p w:rsidR="005C0D41" w:rsidRPr="00C5069F" w:rsidRDefault="00170FDC" w:rsidP="009A66A3">
            <w:pPr>
              <w:jc w:val="center"/>
              <w:rPr>
                <w:b/>
                <w:bCs/>
                <w:color w:val="000000"/>
              </w:rPr>
            </w:pPr>
            <w:r w:rsidRPr="00C5069F">
              <w:rPr>
                <w:b/>
                <w:bCs/>
                <w:color w:val="000000"/>
              </w:rPr>
              <w:t>Наименование</w:t>
            </w:r>
          </w:p>
        </w:tc>
        <w:tc>
          <w:tcPr>
            <w:tcW w:w="1417" w:type="dxa"/>
            <w:tcBorders>
              <w:top w:val="single" w:sz="4" w:space="0" w:color="auto"/>
              <w:left w:val="nil"/>
              <w:bottom w:val="single" w:sz="4" w:space="0" w:color="auto"/>
              <w:right w:val="single" w:sz="4" w:space="0" w:color="auto"/>
            </w:tcBorders>
            <w:shd w:val="clear" w:color="FFFFFF" w:fill="FFFFFF"/>
          </w:tcPr>
          <w:p w:rsidR="005C0D41" w:rsidRPr="00C5069F" w:rsidRDefault="005C0D41" w:rsidP="009A66A3">
            <w:pPr>
              <w:jc w:val="center"/>
              <w:rPr>
                <w:b/>
                <w:bCs/>
                <w:color w:val="000000"/>
              </w:rPr>
            </w:pPr>
            <w:r w:rsidRPr="00C5069F">
              <w:rPr>
                <w:b/>
                <w:bCs/>
                <w:color w:val="000000"/>
              </w:rPr>
              <w:t>Ед. изм.</w:t>
            </w:r>
          </w:p>
        </w:tc>
        <w:tc>
          <w:tcPr>
            <w:tcW w:w="1134" w:type="dxa"/>
          </w:tcPr>
          <w:p w:rsidR="005C0D41" w:rsidRPr="00C5069F" w:rsidRDefault="005C0D41" w:rsidP="00C5069F">
            <w:pPr>
              <w:jc w:val="center"/>
              <w:rPr>
                <w:b/>
                <w:bCs/>
              </w:rPr>
            </w:pPr>
            <w:r w:rsidRPr="00C5069F">
              <w:rPr>
                <w:b/>
                <w:bCs/>
              </w:rPr>
              <w:t>Количество</w:t>
            </w:r>
          </w:p>
        </w:tc>
      </w:tr>
      <w:tr w:rsidR="00C5069F" w:rsidRPr="00C5069F" w:rsidTr="00C5069F">
        <w:tc>
          <w:tcPr>
            <w:tcW w:w="704" w:type="dxa"/>
          </w:tcPr>
          <w:p w:rsidR="00C5069F" w:rsidRPr="00C5069F" w:rsidRDefault="00C5069F" w:rsidP="00C5069F">
            <w:r w:rsidRPr="00C5069F">
              <w:t>1</w:t>
            </w:r>
          </w:p>
        </w:tc>
        <w:tc>
          <w:tcPr>
            <w:tcW w:w="7513" w:type="dxa"/>
            <w:tcBorders>
              <w:top w:val="single" w:sz="4" w:space="0" w:color="000000"/>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качественного и полуколичественного определения содержания </w:t>
            </w:r>
            <w:proofErr w:type="spellStart"/>
            <w:r w:rsidRPr="00C5069F">
              <w:rPr>
                <w:color w:val="000000"/>
              </w:rPr>
              <w:t>антистрептолизина</w:t>
            </w:r>
            <w:proofErr w:type="spellEnd"/>
            <w:r w:rsidRPr="00C5069F">
              <w:rPr>
                <w:color w:val="000000"/>
              </w:rPr>
              <w:t xml:space="preserve"> О в сыворотке крови методом </w:t>
            </w:r>
            <w:proofErr w:type="spellStart"/>
            <w:r w:rsidRPr="00C5069F">
              <w:rPr>
                <w:color w:val="000000"/>
              </w:rPr>
              <w:t>латексагглютинации</w:t>
            </w:r>
            <w:proofErr w:type="spellEnd"/>
            <w:r w:rsidRPr="00C5069F">
              <w:rPr>
                <w:color w:val="000000"/>
              </w:rPr>
              <w:t xml:space="preserve"> (АСО-ОЛЬВЕКС) (050.011)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2</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определения содержания глюкозы в </w:t>
            </w:r>
            <w:proofErr w:type="spellStart"/>
            <w:r w:rsidRPr="00C5069F">
              <w:rPr>
                <w:color w:val="000000"/>
              </w:rPr>
              <w:t>сывортоке</w:t>
            </w:r>
            <w:proofErr w:type="spellEnd"/>
            <w:r w:rsidRPr="00C5069F">
              <w:rPr>
                <w:color w:val="000000"/>
              </w:rPr>
              <w:t xml:space="preserve"> или плазме крови (без </w:t>
            </w:r>
            <w:proofErr w:type="spellStart"/>
            <w:proofErr w:type="gramStart"/>
            <w:r w:rsidRPr="00C5069F">
              <w:rPr>
                <w:color w:val="000000"/>
              </w:rPr>
              <w:t>депротеинизации</w:t>
            </w:r>
            <w:proofErr w:type="spellEnd"/>
            <w:r w:rsidRPr="00C5069F">
              <w:rPr>
                <w:color w:val="000000"/>
              </w:rPr>
              <w:t>)  ГЛЮКОЗА</w:t>
            </w:r>
            <w:proofErr w:type="gramEnd"/>
            <w:r w:rsidRPr="00C5069F">
              <w:rPr>
                <w:color w:val="000000"/>
              </w:rPr>
              <w:t>-ОЛЬВЕКС» (005.032)</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C5069F" w:rsidTr="00C5069F">
        <w:tc>
          <w:tcPr>
            <w:tcW w:w="704" w:type="dxa"/>
          </w:tcPr>
          <w:p w:rsidR="00C5069F" w:rsidRPr="00C5069F" w:rsidRDefault="00C5069F" w:rsidP="00C5069F">
            <w:r w:rsidRPr="00C5069F">
              <w:t>3</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холестерина в сыворотке и плазме крови (ХОЛЕСТЕРИН-1-ОЛЬВЕКС) (013.031)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w:t>
            </w:r>
          </w:p>
        </w:tc>
      </w:tr>
      <w:tr w:rsidR="00C5069F" w:rsidRPr="00C5069F" w:rsidTr="00C5069F">
        <w:tc>
          <w:tcPr>
            <w:tcW w:w="704" w:type="dxa"/>
          </w:tcPr>
          <w:p w:rsidR="00C5069F" w:rsidRPr="00C5069F" w:rsidRDefault="00C5069F" w:rsidP="00C5069F">
            <w:r w:rsidRPr="00C5069F">
              <w:t>4</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кальция в сыворотке и плазме крови (КАЛЬЦИЙ-ОЛЬВЕКС) (018.001)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5</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натрия в сыворотке и плазме крови (НАТРИЙ-ОЛЬВЕКС) (027.011)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6</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неорганического фосфора в сыворотке крови (ФН-ОЛЬВЕКС) (016.001)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7</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хлоридов в сыворотке и плазме крови (ХЛОРИДЫ-ОЛЬВЕКС) (014.001)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8</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калия в сыворотке и плазме крови (КАЛИЙ-ОЛЬВЕКС) (026.011)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1</w:t>
            </w:r>
          </w:p>
        </w:tc>
      </w:tr>
      <w:tr w:rsidR="00C5069F" w:rsidRPr="00C5069F" w:rsidTr="00C5069F">
        <w:tc>
          <w:tcPr>
            <w:tcW w:w="704" w:type="dxa"/>
          </w:tcPr>
          <w:p w:rsidR="00C5069F" w:rsidRPr="00C5069F" w:rsidRDefault="00C5069F" w:rsidP="00C5069F">
            <w:r w:rsidRPr="00C5069F">
              <w:t>9</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качественного и полуколичественного определения содержания </w:t>
            </w:r>
            <w:proofErr w:type="gramStart"/>
            <w:r w:rsidRPr="00C5069F">
              <w:rPr>
                <w:color w:val="000000"/>
              </w:rPr>
              <w:t>ревматоидного  фактора</w:t>
            </w:r>
            <w:proofErr w:type="gramEnd"/>
            <w:r w:rsidRPr="00C5069F">
              <w:rPr>
                <w:color w:val="000000"/>
              </w:rPr>
              <w:t xml:space="preserve"> в сыворотке крови методом </w:t>
            </w:r>
            <w:proofErr w:type="spellStart"/>
            <w:r w:rsidRPr="00C5069F">
              <w:rPr>
                <w:color w:val="000000"/>
              </w:rPr>
              <w:t>латексагглютинации</w:t>
            </w:r>
            <w:proofErr w:type="spellEnd"/>
            <w:r w:rsidRPr="00C5069F">
              <w:rPr>
                <w:color w:val="000000"/>
              </w:rPr>
              <w:t xml:space="preserve"> (РФ-ОЛЬВЕКС) (052.011)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8</w:t>
            </w:r>
          </w:p>
        </w:tc>
      </w:tr>
      <w:tr w:rsidR="00C5069F" w:rsidRPr="00C5069F" w:rsidTr="00C5069F">
        <w:tc>
          <w:tcPr>
            <w:tcW w:w="704" w:type="dxa"/>
          </w:tcPr>
          <w:p w:rsidR="00C5069F" w:rsidRPr="00C5069F" w:rsidRDefault="00C5069F" w:rsidP="00C5069F">
            <w:r w:rsidRPr="00C5069F">
              <w:t>10</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Набор реагентов для определения концентрации общего белка в сыворотке (плазме) крови (ОБЩИЙ БЕЛОК-ОЛЬВЕКС) (006.001)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w:t>
            </w:r>
          </w:p>
        </w:tc>
      </w:tr>
      <w:tr w:rsidR="00C5069F" w:rsidRPr="00C5069F" w:rsidTr="00C5069F">
        <w:tc>
          <w:tcPr>
            <w:tcW w:w="704" w:type="dxa"/>
          </w:tcPr>
          <w:p w:rsidR="00C5069F" w:rsidRPr="00C5069F" w:rsidRDefault="00C5069F" w:rsidP="00C5069F">
            <w:r w:rsidRPr="00C5069F">
              <w:t>11</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r w:rsidRPr="00C5069F">
              <w:rPr>
                <w:color w:val="000000"/>
              </w:rPr>
              <w:t xml:space="preserve">Набор реагентов для определения </w:t>
            </w:r>
            <w:proofErr w:type="spellStart"/>
            <w:r w:rsidRPr="00C5069F">
              <w:rPr>
                <w:color w:val="000000"/>
              </w:rPr>
              <w:t>протромбинового</w:t>
            </w:r>
            <w:proofErr w:type="spellEnd"/>
            <w:r w:rsidRPr="00C5069F">
              <w:rPr>
                <w:color w:val="000000"/>
              </w:rPr>
              <w:t xml:space="preserve"> времени (</w:t>
            </w:r>
            <w:proofErr w:type="spellStart"/>
            <w:r w:rsidRPr="00C5069F">
              <w:rPr>
                <w:color w:val="000000"/>
              </w:rPr>
              <w:t>Техпластин</w:t>
            </w:r>
            <w:proofErr w:type="spellEnd"/>
            <w:r w:rsidRPr="00C5069F">
              <w:rPr>
                <w:color w:val="000000"/>
              </w:rPr>
              <w:t>-тест) на 100 опр. (в комплекте стандарт-плазма) (№131)</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3</w:t>
            </w:r>
          </w:p>
        </w:tc>
      </w:tr>
      <w:tr w:rsidR="00C5069F" w:rsidRPr="00C5069F" w:rsidTr="00C5069F">
        <w:tc>
          <w:tcPr>
            <w:tcW w:w="704" w:type="dxa"/>
          </w:tcPr>
          <w:p w:rsidR="00C5069F" w:rsidRPr="00C5069F" w:rsidRDefault="00C5069F" w:rsidP="00C5069F">
            <w:r w:rsidRPr="00C5069F">
              <w:t>12</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ТриФАН</w:t>
            </w:r>
            <w:proofErr w:type="spellEnd"/>
            <w:r w:rsidRPr="00C5069F">
              <w:rPr>
                <w:color w:val="000000"/>
              </w:rPr>
              <w:t xml:space="preserve">-определение белка, </w:t>
            </w:r>
            <w:proofErr w:type="spellStart"/>
            <w:r w:rsidRPr="00C5069F">
              <w:rPr>
                <w:color w:val="000000"/>
              </w:rPr>
              <w:t>pH</w:t>
            </w:r>
            <w:proofErr w:type="spellEnd"/>
            <w:r w:rsidRPr="00C5069F">
              <w:rPr>
                <w:color w:val="000000"/>
              </w:rPr>
              <w:t>, глюкозы в моче, для экспресс-анализатора «Лаура» («10003320)</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230</w:t>
            </w:r>
          </w:p>
        </w:tc>
      </w:tr>
      <w:tr w:rsidR="00C5069F" w:rsidRPr="00C5069F" w:rsidTr="00C5069F">
        <w:tc>
          <w:tcPr>
            <w:tcW w:w="704" w:type="dxa"/>
          </w:tcPr>
          <w:p w:rsidR="00C5069F" w:rsidRPr="00C5069F" w:rsidRDefault="00C5069F" w:rsidP="00C5069F">
            <w:r w:rsidRPr="00C5069F">
              <w:t>13</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ГептаФАН</w:t>
            </w:r>
            <w:proofErr w:type="spellEnd"/>
            <w:r w:rsidRPr="00C5069F">
              <w:rPr>
                <w:color w:val="000000"/>
              </w:rPr>
              <w:t xml:space="preserve">-определение крови, кетонов, глюкозы, белка, </w:t>
            </w:r>
            <w:proofErr w:type="spellStart"/>
            <w:r w:rsidRPr="00C5069F">
              <w:rPr>
                <w:color w:val="000000"/>
              </w:rPr>
              <w:t>pH</w:t>
            </w:r>
            <w:proofErr w:type="spellEnd"/>
            <w:r w:rsidRPr="00C5069F">
              <w:rPr>
                <w:color w:val="000000"/>
              </w:rPr>
              <w:t xml:space="preserve">, </w:t>
            </w:r>
            <w:proofErr w:type="spellStart"/>
            <w:r w:rsidRPr="00C5069F">
              <w:rPr>
                <w:color w:val="000000"/>
              </w:rPr>
              <w:t>уробилиногена</w:t>
            </w:r>
            <w:proofErr w:type="spellEnd"/>
            <w:r w:rsidRPr="00C5069F">
              <w:rPr>
                <w:color w:val="000000"/>
              </w:rPr>
              <w:t>, билирубина в моче, для экспресс-анализатора «Лаура» (№10003317)</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25</w:t>
            </w:r>
          </w:p>
        </w:tc>
      </w:tr>
      <w:tr w:rsidR="00C5069F" w:rsidRPr="00C5069F" w:rsidTr="00C5069F">
        <w:tc>
          <w:tcPr>
            <w:tcW w:w="704" w:type="dxa"/>
          </w:tcPr>
          <w:p w:rsidR="00C5069F" w:rsidRPr="00C5069F" w:rsidRDefault="00C5069F" w:rsidP="00C5069F">
            <w:r w:rsidRPr="00C5069F">
              <w:t>14</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Анти-А (1 </w:t>
            </w:r>
            <w:proofErr w:type="spellStart"/>
            <w:r w:rsidRPr="00C5069F">
              <w:rPr>
                <w:color w:val="000000"/>
              </w:rPr>
              <w:t>фл</w:t>
            </w:r>
            <w:proofErr w:type="spellEnd"/>
            <w:r w:rsidRPr="00C5069F">
              <w:rPr>
                <w:color w:val="000000"/>
              </w:rPr>
              <w:t>. - 10 мл) (Серия R) (с капельницей)</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C5069F" w:rsidTr="00C5069F">
        <w:tc>
          <w:tcPr>
            <w:tcW w:w="704" w:type="dxa"/>
          </w:tcPr>
          <w:p w:rsidR="00C5069F" w:rsidRPr="00C5069F" w:rsidRDefault="00C5069F" w:rsidP="00C5069F">
            <w:r w:rsidRPr="00C5069F">
              <w:t>15</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Анти-В (1 </w:t>
            </w:r>
            <w:proofErr w:type="spellStart"/>
            <w:r w:rsidRPr="00C5069F">
              <w:rPr>
                <w:color w:val="000000"/>
              </w:rPr>
              <w:t>фл</w:t>
            </w:r>
            <w:proofErr w:type="spellEnd"/>
            <w:r w:rsidRPr="00C5069F">
              <w:rPr>
                <w:color w:val="000000"/>
              </w:rPr>
              <w:t>. - 10 мл) (Серия R) (с капельницей)</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tr w:rsidR="00C5069F" w:rsidRPr="00C5069F" w:rsidTr="00C5069F">
        <w:tc>
          <w:tcPr>
            <w:tcW w:w="704" w:type="dxa"/>
          </w:tcPr>
          <w:p w:rsidR="00C5069F" w:rsidRPr="00C5069F" w:rsidRDefault="00C5069F" w:rsidP="00C5069F">
            <w:r w:rsidRPr="00C5069F">
              <w:t>16</w:t>
            </w:r>
          </w:p>
        </w:tc>
        <w:tc>
          <w:tcPr>
            <w:tcW w:w="7513" w:type="dxa"/>
            <w:tcBorders>
              <w:top w:val="nil"/>
              <w:left w:val="single" w:sz="4" w:space="0" w:color="000000"/>
              <w:bottom w:val="single" w:sz="4" w:space="0" w:color="000000"/>
              <w:right w:val="single" w:sz="4" w:space="0" w:color="000000"/>
            </w:tcBorders>
            <w:shd w:val="clear" w:color="FFFFFF" w:fill="FFFFFF"/>
          </w:tcPr>
          <w:p w:rsidR="00C5069F" w:rsidRPr="00C5069F" w:rsidRDefault="00C5069F" w:rsidP="00C5069F">
            <w:pPr>
              <w:rPr>
                <w:color w:val="000000"/>
              </w:rPr>
            </w:pPr>
            <w:proofErr w:type="spellStart"/>
            <w:r w:rsidRPr="00C5069F">
              <w:rPr>
                <w:color w:val="000000"/>
              </w:rPr>
              <w:t>Цоликлон</w:t>
            </w:r>
            <w:proofErr w:type="spellEnd"/>
            <w:r w:rsidRPr="00C5069F">
              <w:rPr>
                <w:color w:val="000000"/>
              </w:rPr>
              <w:t xml:space="preserve"> Анти-D Супер (1 </w:t>
            </w:r>
            <w:proofErr w:type="spellStart"/>
            <w:r w:rsidRPr="00C5069F">
              <w:rPr>
                <w:color w:val="000000"/>
              </w:rPr>
              <w:t>фл</w:t>
            </w:r>
            <w:proofErr w:type="spellEnd"/>
            <w:r w:rsidRPr="00C5069F">
              <w:rPr>
                <w:color w:val="000000"/>
              </w:rPr>
              <w:t>. - 10 мл)</w:t>
            </w:r>
          </w:p>
        </w:tc>
        <w:tc>
          <w:tcPr>
            <w:tcW w:w="1417" w:type="dxa"/>
            <w:tcBorders>
              <w:top w:val="nil"/>
              <w:left w:val="single" w:sz="4" w:space="0" w:color="auto"/>
              <w:bottom w:val="single" w:sz="4" w:space="0" w:color="auto"/>
              <w:right w:val="single" w:sz="4" w:space="0" w:color="auto"/>
            </w:tcBorders>
            <w:shd w:val="clear" w:color="auto" w:fill="auto"/>
          </w:tcPr>
          <w:p w:rsidR="00C5069F" w:rsidRPr="00C5069F" w:rsidRDefault="00C5069F" w:rsidP="00C5069F">
            <w:pPr>
              <w:jc w:val="center"/>
              <w:rPr>
                <w:color w:val="000000"/>
              </w:rPr>
            </w:pPr>
            <w:r w:rsidRPr="00C5069F">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C5069F" w:rsidRPr="00C5069F" w:rsidRDefault="00C5069F" w:rsidP="00C5069F">
            <w:pPr>
              <w:jc w:val="center"/>
              <w:rPr>
                <w:color w:val="000000"/>
              </w:rPr>
            </w:pPr>
            <w:r w:rsidRPr="00C5069F">
              <w:rPr>
                <w:color w:val="000000"/>
              </w:rPr>
              <w:t>400</w:t>
            </w:r>
          </w:p>
        </w:tc>
      </w:tr>
      <w:bookmarkEnd w:id="4"/>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bookmarkStart w:id="5" w:name="_GoBack"/>
      <w:bookmarkEnd w:id="5"/>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D87" w:rsidRDefault="004B3D87">
      <w:r>
        <w:separator/>
      </w:r>
    </w:p>
  </w:endnote>
  <w:endnote w:type="continuationSeparator" w:id="0">
    <w:p w:rsidR="004B3D87" w:rsidRDefault="004B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D87" w:rsidRDefault="004B3D87">
      <w:r>
        <w:separator/>
      </w:r>
    </w:p>
  </w:footnote>
  <w:footnote w:type="continuationSeparator" w:id="0">
    <w:p w:rsidR="004B3D87" w:rsidRDefault="004B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701"/>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3D87"/>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69F"/>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D6116"/>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5001A"/>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85638-5A66-4386-A3FE-517A9311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6499</Words>
  <Characters>37049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43462</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3</cp:revision>
  <cp:lastPrinted>2020-02-19T11:36:00Z</cp:lastPrinted>
  <dcterms:created xsi:type="dcterms:W3CDTF">2020-02-19T11:27:00Z</dcterms:created>
  <dcterms:modified xsi:type="dcterms:W3CDTF">2020-02-19T11:36:00Z</dcterms:modified>
</cp:coreProperties>
</file>