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3D44D1" w:rsidRPr="008D5A7D" w:rsidRDefault="003D44D1" w:rsidP="003D44D1">
      <w:pPr>
        <w:pStyle w:val="4"/>
        <w:jc w:val="right"/>
      </w:pPr>
      <w:bookmarkStart w:id="0" w:name="_Hlk67407723"/>
      <w:r w:rsidRPr="008D5A7D">
        <w:t xml:space="preserve">Приложение </w:t>
      </w:r>
      <w:r>
        <w:t>1</w:t>
      </w:r>
      <w:r w:rsidR="00EE6169">
        <w:t xml:space="preserve"> «Образец котировочной заявки»</w:t>
      </w:r>
    </w:p>
    <w:bookmarkEnd w:id="0"/>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1"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1"/>
    <w:p w:rsidR="003D44D1" w:rsidRPr="005D1721" w:rsidRDefault="003D44D1" w:rsidP="003D44D1">
      <w:r>
        <w:rPr>
          <w:color w:val="000000"/>
          <w:lang w:val="en-US" w:eastAsia="ar-SA"/>
        </w:rPr>
        <w:t>E</w:t>
      </w:r>
      <w:r w:rsidRPr="005D1721">
        <w:rPr>
          <w:color w:val="000000"/>
          <w:lang w:eastAsia="ar-SA"/>
        </w:rPr>
        <w:t>-</w:t>
      </w:r>
      <w:r>
        <w:rPr>
          <w:color w:val="000000"/>
          <w:lang w:val="en-US" w:eastAsia="ar-SA"/>
        </w:rPr>
        <w:t>mail</w:t>
      </w:r>
      <w:r w:rsidRPr="005D1721">
        <w:rPr>
          <w:color w:val="000000"/>
          <w:lang w:eastAsia="ar-SA"/>
        </w:rPr>
        <w:t xml:space="preserve">: </w:t>
      </w:r>
      <w:proofErr w:type="spellStart"/>
      <w:r>
        <w:rPr>
          <w:color w:val="000000"/>
          <w:lang w:val="en-US" w:eastAsia="ar-SA"/>
        </w:rPr>
        <w:t>ob</w:t>
      </w:r>
      <w:proofErr w:type="spellEnd"/>
      <w:r w:rsidRPr="005D1721">
        <w:rPr>
          <w:color w:val="000000"/>
          <w:lang w:eastAsia="ar-SA"/>
        </w:rPr>
        <w:t>_</w:t>
      </w:r>
      <w:r>
        <w:rPr>
          <w:color w:val="000000"/>
          <w:lang w:val="en-US" w:eastAsia="ar-SA"/>
        </w:rPr>
        <w:t>ul</w:t>
      </w:r>
      <w:r w:rsidRPr="005D1721">
        <w:rPr>
          <w:color w:val="000000"/>
          <w:lang w:eastAsia="ar-SA"/>
        </w:rPr>
        <w:t>_</w:t>
      </w:r>
      <w:proofErr w:type="spellStart"/>
      <w:r>
        <w:rPr>
          <w:color w:val="000000"/>
          <w:lang w:val="en-US" w:eastAsia="ar-SA"/>
        </w:rPr>
        <w:t>zakupki</w:t>
      </w:r>
      <w:proofErr w:type="spellEnd"/>
      <w:r w:rsidRPr="005D1721">
        <w:rPr>
          <w:color w:val="000000"/>
          <w:lang w:eastAsia="ar-SA"/>
        </w:rPr>
        <w:t>@</w:t>
      </w:r>
      <w:r>
        <w:rPr>
          <w:color w:val="000000"/>
          <w:lang w:val="en-US" w:eastAsia="ar-SA"/>
        </w:rPr>
        <w:t>mail</w:t>
      </w:r>
      <w:r w:rsidRPr="005D1721">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lastRenderedPageBreak/>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В случае признания ___</w:t>
      </w:r>
      <w:bookmarkStart w:id="2" w:name="_GoBack"/>
      <w:bookmarkEnd w:id="2"/>
      <w:r w:rsidRPr="00AB2B54">
        <w:rPr>
          <w:rFonts w:ascii="Times New Roman" w:hAnsi="Times New Roman" w:cs="Times New Roman"/>
          <w:sz w:val="24"/>
          <w:szCs w:val="24"/>
        </w:rPr>
        <w:t xml:space="preserve">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9"/>
          <w:footerReference w:type="default" r:id="rId10"/>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FB2A3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FB2A3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29"/>
        <w:gridCol w:w="611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lastRenderedPageBreak/>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E6169">
      <w:pPr>
        <w:pStyle w:val="Standard"/>
        <w:jc w:val="right"/>
        <w:rPr>
          <w:b/>
        </w:rPr>
      </w:pPr>
      <w:r>
        <w:rPr>
          <w:b/>
        </w:rPr>
        <w:t>Приложение №4</w:t>
      </w:r>
    </w:p>
    <w:p w:rsidR="00EE6169" w:rsidRDefault="00EE6169" w:rsidP="00EE6169">
      <w:pPr>
        <w:pStyle w:val="Standard"/>
        <w:jc w:val="right"/>
        <w:rPr>
          <w:b/>
        </w:rPr>
      </w:pPr>
    </w:p>
    <w:p w:rsidR="00EE6169" w:rsidRDefault="00EE6169" w:rsidP="00EE6169">
      <w:pPr>
        <w:pStyle w:val="Standard"/>
        <w:jc w:val="right"/>
        <w:rPr>
          <w:b/>
        </w:rPr>
      </w:pPr>
    </w:p>
    <w:p w:rsidR="00EE6169" w:rsidRDefault="00EE6169" w:rsidP="00EE6169">
      <w:pPr>
        <w:pStyle w:val="Standard"/>
        <w:jc w:val="right"/>
        <w:rPr>
          <w:b/>
        </w:rPr>
      </w:pPr>
    </w:p>
    <w:p w:rsidR="00EE6169" w:rsidRDefault="00EE6169" w:rsidP="00EE6169">
      <w:pPr>
        <w:pStyle w:val="Standard"/>
        <w:jc w:val="center"/>
        <w:rPr>
          <w:b/>
          <w:sz w:val="28"/>
        </w:rPr>
      </w:pPr>
      <w:r>
        <w:rPr>
          <w:b/>
          <w:sz w:val="28"/>
        </w:rPr>
        <w:t>Образец оформления конверта с заявкой на участие в запросе котировок, подаваемой на бумажном носителе</w:t>
      </w: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tbl>
      <w:tblPr>
        <w:tblStyle w:val="af1"/>
        <w:tblW w:w="0" w:type="auto"/>
        <w:tblLook w:val="04A0" w:firstRow="1" w:lastRow="0" w:firstColumn="1" w:lastColumn="0" w:noHBand="0" w:noVBand="1"/>
      </w:tblPr>
      <w:tblGrid>
        <w:gridCol w:w="10336"/>
      </w:tblGrid>
      <w:tr w:rsidR="00EE6169" w:rsidTr="00EE6169">
        <w:tc>
          <w:tcPr>
            <w:tcW w:w="10619" w:type="dxa"/>
          </w:tcPr>
          <w:p w:rsidR="00EE6169" w:rsidRDefault="00EE6169" w:rsidP="00E16920">
            <w:pPr>
              <w:contextualSpacing/>
              <w:rPr>
                <w:sz w:val="22"/>
                <w:szCs w:val="22"/>
              </w:rPr>
            </w:pPr>
          </w:p>
          <w:p w:rsidR="00EE6169" w:rsidRPr="00EE6169" w:rsidRDefault="00EE6169" w:rsidP="00EE6169">
            <w:pPr>
              <w:suppressAutoHyphens/>
              <w:jc w:val="center"/>
              <w:textAlignment w:val="baseline"/>
              <w:rPr>
                <w:rFonts w:cs="Liberation Serif"/>
                <w:b/>
                <w:color w:val="000000"/>
                <w:kern w:val="1"/>
                <w:sz w:val="28"/>
                <w:lang w:eastAsia="hi-IN" w:bidi="hi-IN"/>
              </w:rPr>
            </w:pPr>
            <w:r w:rsidRPr="00EE6169">
              <w:rPr>
                <w:rFonts w:cs="Liberation Serif"/>
                <w:b/>
                <w:color w:val="000000"/>
                <w:kern w:val="1"/>
                <w:sz w:val="28"/>
                <w:lang w:eastAsia="hi-IN" w:bidi="hi-IN"/>
              </w:rPr>
              <w:t>НЕ ВСКРЫВАТЬ ДО:</w:t>
            </w:r>
            <w:r w:rsidRPr="00EE6169">
              <w:rPr>
                <w:rFonts w:cs="Liberation Serif"/>
                <w:b/>
                <w:color w:val="000000"/>
                <w:kern w:val="1"/>
                <w:sz w:val="32"/>
                <w:lang w:eastAsia="hi-IN" w:bidi="hi-IN"/>
              </w:rPr>
              <w:t xml:space="preserve"> __ </w:t>
            </w:r>
            <w:r w:rsidRPr="00EE6169">
              <w:rPr>
                <w:rFonts w:cs="Liberation Serif"/>
                <w:b/>
                <w:color w:val="000000"/>
                <w:kern w:val="1"/>
                <w:sz w:val="28"/>
                <w:lang w:eastAsia="hi-IN" w:bidi="hi-IN"/>
              </w:rPr>
              <w:t>ч. __ мин. «__» ______ 2021г.</w:t>
            </w:r>
            <w:r w:rsidRPr="00EE6169">
              <w:rPr>
                <w:rFonts w:cs="Liberation Serif"/>
                <w:b/>
                <w:color w:val="000000"/>
                <w:kern w:val="1"/>
                <w:sz w:val="32"/>
                <w:lang w:eastAsia="hi-IN" w:bidi="hi-IN"/>
              </w:rPr>
              <w:t xml:space="preserve"> </w:t>
            </w:r>
            <w:r w:rsidRPr="00EE6169">
              <w:rPr>
                <w:rFonts w:cs="Liberation Serif"/>
                <w:b/>
                <w:color w:val="000000"/>
                <w:kern w:val="1"/>
                <w:sz w:val="28"/>
                <w:lang w:eastAsia="hi-IN" w:bidi="hi-IN"/>
              </w:rPr>
              <w:t>время московское</w:t>
            </w:r>
          </w:p>
          <w:p w:rsidR="00EE6169" w:rsidRPr="00EE6169" w:rsidRDefault="00EE6169" w:rsidP="00EE6169">
            <w:pPr>
              <w:suppressAutoHyphens/>
              <w:jc w:val="center"/>
              <w:textAlignment w:val="baseline"/>
              <w:rPr>
                <w:rFonts w:cs="Liberation Serif"/>
                <w:b/>
                <w:color w:val="000000"/>
                <w:kern w:val="1"/>
                <w:sz w:val="28"/>
                <w:lang w:eastAsia="hi-IN" w:bidi="hi-IN"/>
              </w:rPr>
            </w:pPr>
          </w:p>
          <w:p w:rsidR="00EE6169" w:rsidRPr="00EE6169" w:rsidRDefault="00EE6169" w:rsidP="00EE6169">
            <w:pPr>
              <w:suppressAutoHyphens/>
              <w:jc w:val="center"/>
              <w:textAlignment w:val="baseline"/>
              <w:rPr>
                <w:rFonts w:cs="Liberation Serif"/>
                <w:b/>
                <w:color w:val="000000"/>
                <w:kern w:val="1"/>
                <w:sz w:val="28"/>
                <w:lang w:eastAsia="hi-IN" w:bidi="hi-IN"/>
              </w:rPr>
            </w:pPr>
            <w:r w:rsidRPr="00EE6169">
              <w:rPr>
                <w:rFonts w:cs="Liberation Serif"/>
                <w:b/>
                <w:color w:val="000000"/>
                <w:kern w:val="1"/>
                <w:sz w:val="28"/>
                <w:lang w:eastAsia="hi-IN" w:bidi="hi-IN"/>
              </w:rPr>
              <w:t>Заявка на участие в запросе котировок № ______</w:t>
            </w:r>
          </w:p>
          <w:p w:rsidR="00EE6169" w:rsidRPr="00EE6169" w:rsidRDefault="00EE6169" w:rsidP="00EE6169">
            <w:pPr>
              <w:suppressAutoHyphens/>
              <w:jc w:val="center"/>
              <w:textAlignment w:val="baseline"/>
              <w:rPr>
                <w:rFonts w:cs="Liberation Serif"/>
                <w:b/>
                <w:color w:val="000000"/>
                <w:kern w:val="1"/>
                <w:sz w:val="28"/>
                <w:lang w:eastAsia="hi-IN" w:bidi="hi-IN"/>
              </w:rPr>
            </w:pPr>
            <w:r>
              <w:rPr>
                <w:rFonts w:cs="Liberation Serif"/>
                <w:b/>
                <w:color w:val="000000"/>
                <w:kern w:val="1"/>
                <w:sz w:val="28"/>
                <w:lang w:eastAsia="hi-IN" w:bidi="hi-IN"/>
              </w:rPr>
              <w:t xml:space="preserve">                       </w:t>
            </w:r>
            <w:r w:rsidRPr="00EE6169">
              <w:rPr>
                <w:rFonts w:cs="Liberation Serif"/>
                <w:b/>
                <w:color w:val="000000"/>
                <w:kern w:val="1"/>
                <w:sz w:val="28"/>
                <w:lang w:eastAsia="hi-IN" w:bidi="hi-IN"/>
              </w:rPr>
              <w:t>на право заключения договора на поставку товара ________________</w:t>
            </w:r>
          </w:p>
          <w:p w:rsidR="00EE6169" w:rsidRDefault="00EE6169" w:rsidP="00EE6169">
            <w:pPr>
              <w:contextualSpacing/>
              <w:jc w:val="center"/>
              <w:rPr>
                <w:sz w:val="22"/>
                <w:szCs w:val="22"/>
              </w:rPr>
            </w:pPr>
            <w:r w:rsidRPr="00EE6169">
              <w:rPr>
                <w:rFonts w:ascii="Liberation Serif" w:eastAsia="SimSun" w:hAnsi="Liberation Serif" w:cs="Mangal"/>
                <w:b/>
                <w:kern w:val="1"/>
                <w:sz w:val="28"/>
                <w:lang w:eastAsia="hi-IN" w:bidi="hi-IN"/>
              </w:rPr>
              <w:t>для нужд ЧУЗ «РЖД-Медицина» города Ульяновск»;</w:t>
            </w:r>
          </w:p>
          <w:p w:rsidR="00EE6169" w:rsidRDefault="00EE6169" w:rsidP="00EE6169">
            <w:pPr>
              <w:contextualSpacing/>
              <w:jc w:val="center"/>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0554EF" w:rsidRPr="000554EF" w:rsidRDefault="000554EF" w:rsidP="000554EF">
            <w:pPr>
              <w:suppressAutoHyphens/>
              <w:textAlignment w:val="baseline"/>
              <w:rPr>
                <w:rFonts w:cs="Liberation Serif"/>
                <w:b/>
                <w:color w:val="000000"/>
                <w:kern w:val="1"/>
                <w:sz w:val="28"/>
                <w:lang w:eastAsia="hi-IN" w:bidi="hi-IN"/>
              </w:rPr>
            </w:pPr>
            <w:r w:rsidRPr="000554EF">
              <w:rPr>
                <w:rFonts w:cs="Liberation Serif"/>
                <w:b/>
                <w:color w:val="000000"/>
                <w:kern w:val="1"/>
                <w:sz w:val="28"/>
                <w:lang w:eastAsia="hi-IN" w:bidi="hi-IN"/>
              </w:rPr>
              <w:t>Куда: ___________________________________</w:t>
            </w:r>
          </w:p>
          <w:p w:rsidR="000554EF" w:rsidRPr="000554EF" w:rsidRDefault="000554EF" w:rsidP="000554EF">
            <w:pPr>
              <w:suppressAutoHyphens/>
              <w:textAlignment w:val="baseline"/>
              <w:rPr>
                <w:rFonts w:cs="Liberation Serif"/>
                <w:b/>
                <w:color w:val="000000"/>
                <w:kern w:val="1"/>
                <w:sz w:val="28"/>
                <w:lang w:eastAsia="hi-IN" w:bidi="hi-IN"/>
              </w:rPr>
            </w:pPr>
            <w:r w:rsidRPr="000554EF">
              <w:rPr>
                <w:rFonts w:cs="Liberation Serif"/>
                <w:b/>
                <w:color w:val="000000"/>
                <w:kern w:val="1"/>
                <w:sz w:val="28"/>
                <w:lang w:eastAsia="hi-IN" w:bidi="hi-IN"/>
              </w:rPr>
              <w:t>Кому: ___________________________________</w:t>
            </w:r>
          </w:p>
          <w:p w:rsidR="000554EF" w:rsidRPr="000554EF" w:rsidRDefault="000554EF" w:rsidP="000554EF">
            <w:pPr>
              <w:suppressAutoHyphens/>
              <w:textAlignment w:val="baseline"/>
              <w:rPr>
                <w:rFonts w:cs="Liberation Serif"/>
                <w:b/>
                <w:color w:val="000000"/>
                <w:kern w:val="1"/>
                <w:sz w:val="28"/>
                <w:lang w:eastAsia="hi-IN" w:bidi="hi-IN"/>
              </w:rPr>
            </w:pPr>
          </w:p>
          <w:p w:rsidR="000554EF" w:rsidRPr="000554EF" w:rsidRDefault="000554EF" w:rsidP="000554EF">
            <w:pPr>
              <w:suppressAutoHyphens/>
              <w:textAlignment w:val="baseline"/>
              <w:rPr>
                <w:rFonts w:cs="Liberation Serif"/>
                <w:color w:val="000000"/>
                <w:kern w:val="1"/>
                <w:sz w:val="28"/>
                <w:lang w:eastAsia="hi-IN" w:bidi="hi-IN"/>
              </w:rPr>
            </w:pPr>
            <w:r w:rsidRPr="000554EF">
              <w:rPr>
                <w:color w:val="000000"/>
                <w:kern w:val="1"/>
                <w:sz w:val="28"/>
                <w:lang w:eastAsia="hi-IN" w:bidi="hi-IN"/>
              </w:rPr>
              <w:t xml:space="preserve">                                                        </w:t>
            </w:r>
            <w:r w:rsidRPr="000554EF">
              <w:rPr>
                <w:rFonts w:cs="Liberation Serif"/>
                <w:color w:val="000000"/>
                <w:kern w:val="1"/>
                <w:sz w:val="28"/>
                <w:lang w:eastAsia="hi-IN" w:bidi="hi-IN"/>
              </w:rPr>
              <w:t>Наименование:</w:t>
            </w:r>
          </w:p>
          <w:p w:rsidR="000554EF" w:rsidRPr="000554EF" w:rsidRDefault="000554EF" w:rsidP="000554EF">
            <w:pPr>
              <w:suppressAutoHyphens/>
              <w:textAlignment w:val="baseline"/>
              <w:rPr>
                <w:rFonts w:cs="Liberation Serif"/>
                <w:color w:val="000000"/>
                <w:kern w:val="1"/>
                <w:sz w:val="28"/>
                <w:lang w:eastAsia="hi-IN" w:bidi="hi-IN"/>
              </w:rPr>
            </w:pPr>
            <w:r w:rsidRPr="000554EF">
              <w:rPr>
                <w:rFonts w:cs="Liberation Serif"/>
                <w:color w:val="000000"/>
                <w:kern w:val="1"/>
                <w:sz w:val="28"/>
                <w:lang w:eastAsia="hi-IN" w:bidi="hi-IN"/>
              </w:rPr>
              <w:t>Участник запроса                         Адрес:</w:t>
            </w:r>
          </w:p>
          <w:p w:rsidR="000554EF" w:rsidRPr="000554EF" w:rsidRDefault="000554EF" w:rsidP="000554EF">
            <w:pPr>
              <w:suppressAutoHyphens/>
              <w:textAlignment w:val="baseline"/>
              <w:rPr>
                <w:rFonts w:cs="Liberation Serif"/>
                <w:b/>
                <w:color w:val="000000"/>
                <w:kern w:val="1"/>
                <w:sz w:val="32"/>
                <w:lang w:eastAsia="hi-IN" w:bidi="hi-IN"/>
              </w:rPr>
            </w:pPr>
            <w:r w:rsidRPr="000554EF">
              <w:rPr>
                <w:rFonts w:cs="Liberation Serif"/>
                <w:color w:val="000000"/>
                <w:kern w:val="1"/>
                <w:sz w:val="28"/>
                <w:lang w:eastAsia="hi-IN" w:bidi="hi-IN"/>
              </w:rPr>
              <w:t xml:space="preserve">котировок                                      ИНН </w:t>
            </w: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p w:rsidR="00EE6169" w:rsidRDefault="00EE6169" w:rsidP="00E16920">
            <w:pPr>
              <w:contextualSpacing/>
              <w:rPr>
                <w:sz w:val="22"/>
                <w:szCs w:val="22"/>
              </w:rPr>
            </w:pPr>
          </w:p>
        </w:tc>
      </w:tr>
    </w:tbl>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3C2825" w:rsidRPr="003C2825" w:rsidRDefault="003C2825" w:rsidP="003C2825">
      <w:pPr>
        <w:suppressAutoHyphens/>
        <w:jc w:val="center"/>
        <w:rPr>
          <w:rFonts w:ascii="Liberation Serif" w:eastAsia="SimSun" w:hAnsi="Liberation Serif" w:cs="Mangal" w:hint="eastAsia"/>
          <w:iCs/>
          <w:kern w:val="1"/>
          <w:sz w:val="21"/>
          <w:szCs w:val="21"/>
          <w:lang w:eastAsia="hi-IN" w:bidi="hi-IN"/>
        </w:rPr>
      </w:pPr>
      <w:r w:rsidRPr="003C2825">
        <w:rPr>
          <w:rFonts w:ascii="Liberation Serif" w:eastAsia="SimSun" w:hAnsi="Liberation Serif" w:cs="Mangal"/>
          <w:iCs/>
          <w:kern w:val="1"/>
          <w:sz w:val="21"/>
          <w:szCs w:val="21"/>
          <w:lang w:eastAsia="hi-IN" w:bidi="hi-IN"/>
        </w:rPr>
        <w:t>АНКЕТА УЧАСТНИКА РАЗМЕЩЕНИЯ ЗАКАЗА</w:t>
      </w: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tbl>
      <w:tblPr>
        <w:tblStyle w:val="af1"/>
        <w:tblW w:w="0" w:type="auto"/>
        <w:tblLook w:val="04A0" w:firstRow="1" w:lastRow="0" w:firstColumn="1" w:lastColumn="0" w:noHBand="0" w:noVBand="1"/>
      </w:tblPr>
      <w:tblGrid>
        <w:gridCol w:w="5199"/>
        <w:gridCol w:w="5137"/>
      </w:tblGrid>
      <w:tr w:rsidR="000436E0" w:rsidTr="000436E0">
        <w:tc>
          <w:tcPr>
            <w:tcW w:w="5309" w:type="dxa"/>
          </w:tcPr>
          <w:p w:rsidR="000436E0" w:rsidRPr="000436E0" w:rsidRDefault="000436E0" w:rsidP="000436E0">
            <w:pPr>
              <w:contextualSpacing/>
              <w:rPr>
                <w:sz w:val="22"/>
                <w:szCs w:val="22"/>
              </w:rPr>
            </w:pPr>
            <w:r w:rsidRPr="000436E0">
              <w:rPr>
                <w:sz w:val="22"/>
                <w:szCs w:val="22"/>
              </w:rPr>
              <w:t xml:space="preserve">1. </w:t>
            </w:r>
            <w:r w:rsidRPr="000436E0">
              <w:rPr>
                <w:b/>
                <w:bCs/>
                <w:sz w:val="22"/>
                <w:szCs w:val="22"/>
              </w:rPr>
              <w:t>Полное и сокращенное наименования организации и ее организационно-правовая форма</w:t>
            </w:r>
            <w:r w:rsidRPr="000436E0">
              <w:rPr>
                <w:sz w:val="22"/>
                <w:szCs w:val="22"/>
              </w:rPr>
              <w:t xml:space="preserve"> </w:t>
            </w:r>
          </w:p>
          <w:p w:rsidR="000436E0" w:rsidRDefault="000436E0" w:rsidP="000436E0">
            <w:pPr>
              <w:contextualSpacing/>
              <w:rPr>
                <w:sz w:val="22"/>
                <w:szCs w:val="22"/>
              </w:rPr>
            </w:pPr>
            <w:r w:rsidRPr="000436E0">
              <w:rPr>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p>
        </w:tc>
        <w:tc>
          <w:tcPr>
            <w:tcW w:w="5310" w:type="dxa"/>
          </w:tcPr>
          <w:p w:rsidR="000436E0" w:rsidRDefault="000436E0" w:rsidP="000436E0">
            <w:pPr>
              <w:contextualSpacing/>
              <w:rPr>
                <w:sz w:val="22"/>
                <w:szCs w:val="22"/>
              </w:rPr>
            </w:pPr>
          </w:p>
        </w:tc>
      </w:tr>
      <w:tr w:rsidR="000436E0" w:rsidTr="000436E0">
        <w:tc>
          <w:tcPr>
            <w:tcW w:w="5309" w:type="dxa"/>
          </w:tcPr>
          <w:p w:rsidR="000436E0" w:rsidRPr="000436E0" w:rsidRDefault="000436E0" w:rsidP="000436E0">
            <w:pPr>
              <w:contextualSpacing/>
              <w:rPr>
                <w:b/>
                <w:bCs/>
                <w:sz w:val="22"/>
                <w:szCs w:val="22"/>
              </w:rPr>
            </w:pPr>
            <w:r w:rsidRPr="000436E0">
              <w:rPr>
                <w:sz w:val="22"/>
                <w:szCs w:val="22"/>
              </w:rPr>
              <w:t>2.</w:t>
            </w:r>
            <w:r w:rsidRPr="000436E0">
              <w:rPr>
                <w:b/>
                <w:bCs/>
                <w:sz w:val="22"/>
                <w:szCs w:val="22"/>
              </w:rPr>
              <w:t xml:space="preserve"> Регистрационные данные:</w:t>
            </w:r>
          </w:p>
          <w:p w:rsidR="000436E0" w:rsidRDefault="000436E0" w:rsidP="000436E0">
            <w:pPr>
              <w:contextualSpacing/>
              <w:rPr>
                <w:sz w:val="22"/>
                <w:szCs w:val="22"/>
              </w:rPr>
            </w:pPr>
            <w:r w:rsidRPr="000436E0">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w:t>
            </w:r>
          </w:p>
        </w:tc>
        <w:tc>
          <w:tcPr>
            <w:tcW w:w="5310" w:type="dxa"/>
          </w:tcPr>
          <w:p w:rsidR="000436E0" w:rsidRDefault="000436E0" w:rsidP="000436E0">
            <w:pPr>
              <w:contextualSpacing/>
              <w:rPr>
                <w:sz w:val="22"/>
                <w:szCs w:val="22"/>
              </w:rPr>
            </w:pPr>
          </w:p>
        </w:tc>
      </w:tr>
      <w:tr w:rsidR="000436E0" w:rsidTr="000436E0">
        <w:tc>
          <w:tcPr>
            <w:tcW w:w="5309" w:type="dxa"/>
          </w:tcPr>
          <w:p w:rsidR="000436E0" w:rsidRDefault="000436E0" w:rsidP="000436E0">
            <w:pPr>
              <w:contextualSpacing/>
              <w:rPr>
                <w:sz w:val="22"/>
                <w:szCs w:val="22"/>
              </w:rPr>
            </w:pPr>
            <w:r w:rsidRPr="000436E0">
              <w:rPr>
                <w:sz w:val="22"/>
                <w:szCs w:val="22"/>
              </w:rPr>
              <w:t>3.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5310" w:type="dxa"/>
          </w:tcPr>
          <w:p w:rsidR="000436E0" w:rsidRDefault="000436E0" w:rsidP="000436E0">
            <w:pPr>
              <w:contextualSpacing/>
              <w:rPr>
                <w:sz w:val="22"/>
                <w:szCs w:val="22"/>
              </w:rPr>
            </w:pPr>
          </w:p>
        </w:tc>
      </w:tr>
      <w:tr w:rsidR="000436E0" w:rsidTr="000436E0">
        <w:tc>
          <w:tcPr>
            <w:tcW w:w="5309" w:type="dxa"/>
          </w:tcPr>
          <w:p w:rsidR="000436E0" w:rsidRDefault="000436E0" w:rsidP="000436E0">
            <w:pPr>
              <w:contextualSpacing/>
              <w:rPr>
                <w:sz w:val="22"/>
                <w:szCs w:val="22"/>
              </w:rPr>
            </w:pPr>
            <w:r w:rsidRPr="000436E0">
              <w:rPr>
                <w:sz w:val="22"/>
                <w:szCs w:val="22"/>
              </w:rPr>
              <w:t>4. ИНН, КПП, ОГРН, ОКПО участника размещения заказа</w:t>
            </w:r>
          </w:p>
        </w:tc>
        <w:tc>
          <w:tcPr>
            <w:tcW w:w="5310" w:type="dxa"/>
          </w:tcPr>
          <w:p w:rsidR="000436E0" w:rsidRDefault="000436E0" w:rsidP="000436E0">
            <w:pPr>
              <w:contextualSpacing/>
              <w:rPr>
                <w:sz w:val="22"/>
                <w:szCs w:val="22"/>
              </w:rPr>
            </w:pPr>
          </w:p>
        </w:tc>
      </w:tr>
      <w:tr w:rsidR="000436E0" w:rsidTr="000436E0">
        <w:tc>
          <w:tcPr>
            <w:tcW w:w="5309" w:type="dxa"/>
            <w:vMerge w:val="restart"/>
          </w:tcPr>
          <w:p w:rsidR="000436E0" w:rsidRDefault="000436E0" w:rsidP="000436E0">
            <w:pPr>
              <w:contextualSpacing/>
              <w:rPr>
                <w:sz w:val="22"/>
                <w:szCs w:val="22"/>
              </w:rPr>
            </w:pPr>
            <w:r w:rsidRPr="000436E0">
              <w:rPr>
                <w:sz w:val="22"/>
                <w:szCs w:val="22"/>
              </w:rPr>
              <w:t xml:space="preserve">5. </w:t>
            </w:r>
            <w:r w:rsidRPr="000436E0">
              <w:rPr>
                <w:b/>
                <w:bCs/>
                <w:sz w:val="22"/>
                <w:szCs w:val="22"/>
              </w:rPr>
              <w:t>Юридический адрес/место жительства участника размещения заказа</w:t>
            </w:r>
          </w:p>
        </w:tc>
        <w:tc>
          <w:tcPr>
            <w:tcW w:w="5310" w:type="dxa"/>
          </w:tcPr>
          <w:p w:rsidR="000436E0" w:rsidRDefault="000436E0" w:rsidP="000436E0">
            <w:pPr>
              <w:contextualSpacing/>
              <w:rPr>
                <w:sz w:val="22"/>
                <w:szCs w:val="22"/>
              </w:rPr>
            </w:pPr>
          </w:p>
        </w:tc>
      </w:tr>
      <w:tr w:rsidR="000436E0" w:rsidTr="000436E0">
        <w:tc>
          <w:tcPr>
            <w:tcW w:w="5309" w:type="dxa"/>
            <w:vMerge/>
          </w:tcPr>
          <w:p w:rsidR="000436E0" w:rsidRDefault="000436E0" w:rsidP="000436E0">
            <w:pPr>
              <w:contextualSpacing/>
              <w:rPr>
                <w:sz w:val="22"/>
                <w:szCs w:val="22"/>
              </w:rPr>
            </w:pPr>
          </w:p>
        </w:tc>
        <w:tc>
          <w:tcPr>
            <w:tcW w:w="5310" w:type="dxa"/>
          </w:tcPr>
          <w:p w:rsidR="000436E0" w:rsidRDefault="000436E0" w:rsidP="000436E0">
            <w:pPr>
              <w:contextualSpacing/>
              <w:rPr>
                <w:sz w:val="22"/>
                <w:szCs w:val="22"/>
              </w:rPr>
            </w:pPr>
          </w:p>
        </w:tc>
      </w:tr>
      <w:tr w:rsidR="000436E0" w:rsidTr="000436E0">
        <w:tc>
          <w:tcPr>
            <w:tcW w:w="5309" w:type="dxa"/>
            <w:vMerge w:val="restart"/>
          </w:tcPr>
          <w:p w:rsidR="000436E0" w:rsidRPr="000436E0" w:rsidRDefault="000436E0" w:rsidP="000436E0">
            <w:pPr>
              <w:contextualSpacing/>
              <w:rPr>
                <w:b/>
                <w:bCs/>
                <w:sz w:val="22"/>
                <w:szCs w:val="22"/>
              </w:rPr>
            </w:pPr>
            <w:r w:rsidRPr="000436E0">
              <w:rPr>
                <w:b/>
                <w:bCs/>
                <w:sz w:val="22"/>
                <w:szCs w:val="22"/>
              </w:rPr>
              <w:t>6. Почтовый адрес участника размещения заказа</w:t>
            </w:r>
          </w:p>
        </w:tc>
        <w:tc>
          <w:tcPr>
            <w:tcW w:w="5310" w:type="dxa"/>
          </w:tcPr>
          <w:p w:rsidR="000436E0" w:rsidRDefault="000436E0" w:rsidP="000436E0">
            <w:pPr>
              <w:contextualSpacing/>
              <w:rPr>
                <w:sz w:val="22"/>
                <w:szCs w:val="22"/>
              </w:rPr>
            </w:pPr>
          </w:p>
        </w:tc>
      </w:tr>
      <w:tr w:rsidR="000436E0" w:rsidTr="000436E0">
        <w:tc>
          <w:tcPr>
            <w:tcW w:w="5309" w:type="dxa"/>
            <w:vMerge/>
          </w:tcPr>
          <w:p w:rsidR="000436E0" w:rsidRDefault="000436E0" w:rsidP="000436E0">
            <w:pPr>
              <w:contextualSpacing/>
              <w:rPr>
                <w:sz w:val="22"/>
                <w:szCs w:val="22"/>
              </w:rPr>
            </w:pPr>
          </w:p>
        </w:tc>
        <w:tc>
          <w:tcPr>
            <w:tcW w:w="5310" w:type="dxa"/>
          </w:tcPr>
          <w:p w:rsidR="000436E0" w:rsidRDefault="000436E0" w:rsidP="000436E0">
            <w:pPr>
              <w:contextualSpacing/>
              <w:rPr>
                <w:sz w:val="22"/>
                <w:szCs w:val="22"/>
              </w:rPr>
            </w:pPr>
          </w:p>
        </w:tc>
      </w:tr>
      <w:tr w:rsidR="000436E0" w:rsidTr="000436E0">
        <w:tc>
          <w:tcPr>
            <w:tcW w:w="5309" w:type="dxa"/>
            <w:vMerge/>
          </w:tcPr>
          <w:p w:rsidR="000436E0" w:rsidRDefault="000436E0" w:rsidP="000436E0">
            <w:pPr>
              <w:contextualSpacing/>
              <w:rPr>
                <w:sz w:val="22"/>
                <w:szCs w:val="22"/>
              </w:rPr>
            </w:pPr>
          </w:p>
        </w:tc>
        <w:tc>
          <w:tcPr>
            <w:tcW w:w="5310" w:type="dxa"/>
          </w:tcPr>
          <w:p w:rsidR="000436E0" w:rsidRDefault="000436E0" w:rsidP="000436E0">
            <w:pPr>
              <w:contextualSpacing/>
              <w:rPr>
                <w:sz w:val="22"/>
                <w:szCs w:val="22"/>
              </w:rPr>
            </w:pPr>
          </w:p>
        </w:tc>
      </w:tr>
      <w:tr w:rsidR="000436E0" w:rsidTr="000436E0">
        <w:tc>
          <w:tcPr>
            <w:tcW w:w="5309" w:type="dxa"/>
            <w:vMerge/>
          </w:tcPr>
          <w:p w:rsidR="000436E0" w:rsidRDefault="000436E0" w:rsidP="000436E0">
            <w:pPr>
              <w:contextualSpacing/>
              <w:rPr>
                <w:sz w:val="22"/>
                <w:szCs w:val="22"/>
              </w:rPr>
            </w:pPr>
          </w:p>
        </w:tc>
        <w:tc>
          <w:tcPr>
            <w:tcW w:w="5310" w:type="dxa"/>
          </w:tcPr>
          <w:p w:rsidR="000436E0" w:rsidRDefault="000436E0" w:rsidP="000436E0">
            <w:pPr>
              <w:contextualSpacing/>
              <w:rPr>
                <w:sz w:val="22"/>
                <w:szCs w:val="22"/>
              </w:rPr>
            </w:pPr>
          </w:p>
        </w:tc>
      </w:tr>
      <w:tr w:rsidR="000436E0" w:rsidTr="000436E0">
        <w:tc>
          <w:tcPr>
            <w:tcW w:w="5309" w:type="dxa"/>
          </w:tcPr>
          <w:p w:rsidR="000436E0" w:rsidRPr="000436E0" w:rsidRDefault="000436E0" w:rsidP="000436E0">
            <w:pPr>
              <w:contextualSpacing/>
              <w:rPr>
                <w:b/>
                <w:bCs/>
                <w:sz w:val="22"/>
                <w:szCs w:val="22"/>
              </w:rPr>
            </w:pPr>
          </w:p>
          <w:p w:rsidR="000436E0" w:rsidRDefault="000436E0" w:rsidP="000436E0">
            <w:pPr>
              <w:contextualSpacing/>
              <w:rPr>
                <w:sz w:val="22"/>
                <w:szCs w:val="22"/>
              </w:rPr>
            </w:pPr>
            <w:r w:rsidRPr="000436E0">
              <w:rPr>
                <w:b/>
                <w:bCs/>
                <w:sz w:val="22"/>
                <w:szCs w:val="22"/>
              </w:rPr>
              <w:t>7. Банковские реквизиты (может быть несколько):</w:t>
            </w:r>
          </w:p>
        </w:tc>
        <w:tc>
          <w:tcPr>
            <w:tcW w:w="5310" w:type="dxa"/>
          </w:tcPr>
          <w:p w:rsidR="000436E0" w:rsidRDefault="000436E0" w:rsidP="000436E0">
            <w:pPr>
              <w:contextualSpacing/>
              <w:rPr>
                <w:sz w:val="22"/>
                <w:szCs w:val="22"/>
              </w:rPr>
            </w:pPr>
          </w:p>
        </w:tc>
      </w:tr>
      <w:tr w:rsidR="000436E0" w:rsidTr="00E7512D">
        <w:tc>
          <w:tcPr>
            <w:tcW w:w="5309" w:type="dxa"/>
            <w:vMerge w:val="restart"/>
            <w:tcBorders>
              <w:left w:val="single" w:sz="4" w:space="0" w:color="000000"/>
            </w:tcBorders>
            <w:shd w:val="clear" w:color="auto" w:fill="auto"/>
          </w:tcPr>
          <w:p w:rsidR="000436E0" w:rsidRDefault="000436E0" w:rsidP="000436E0">
            <w:pPr>
              <w:jc w:val="both"/>
              <w:rPr>
                <w:sz w:val="21"/>
                <w:szCs w:val="21"/>
                <w:shd w:val="clear" w:color="auto" w:fill="00FFFF"/>
              </w:rPr>
            </w:pPr>
            <w:r>
              <w:rPr>
                <w:rStyle w:val="afffc"/>
                <w:sz w:val="21"/>
                <w:szCs w:val="21"/>
              </w:rPr>
              <w:t>7.1. Наименование обслуживающего банка</w:t>
            </w:r>
          </w:p>
          <w:p w:rsidR="000436E0" w:rsidRDefault="000436E0" w:rsidP="000436E0">
            <w:pPr>
              <w:jc w:val="both"/>
              <w:rPr>
                <w:sz w:val="21"/>
                <w:szCs w:val="21"/>
                <w:shd w:val="clear" w:color="auto" w:fill="00FFFF"/>
              </w:rPr>
            </w:pPr>
            <w:r>
              <w:rPr>
                <w:rStyle w:val="afffc"/>
                <w:sz w:val="21"/>
                <w:szCs w:val="21"/>
              </w:rPr>
              <w:t>7.2.</w:t>
            </w:r>
            <w:r>
              <w:rPr>
                <w:sz w:val="21"/>
                <w:szCs w:val="21"/>
              </w:rPr>
              <w:t xml:space="preserve"> Расчетный счет</w:t>
            </w:r>
          </w:p>
          <w:p w:rsidR="000436E0" w:rsidRDefault="000436E0" w:rsidP="000436E0">
            <w:pPr>
              <w:jc w:val="both"/>
              <w:rPr>
                <w:sz w:val="21"/>
                <w:szCs w:val="21"/>
                <w:shd w:val="clear" w:color="auto" w:fill="00FFFF"/>
              </w:rPr>
            </w:pPr>
            <w:r>
              <w:rPr>
                <w:rStyle w:val="afffc"/>
                <w:sz w:val="21"/>
                <w:szCs w:val="21"/>
              </w:rPr>
              <w:t>7.3. Корреспондентский счет</w:t>
            </w:r>
          </w:p>
          <w:p w:rsidR="000436E0" w:rsidRDefault="000436E0" w:rsidP="000436E0">
            <w:pPr>
              <w:jc w:val="both"/>
              <w:rPr>
                <w:rFonts w:hint="eastAsia"/>
                <w:sz w:val="21"/>
                <w:szCs w:val="21"/>
                <w:shd w:val="clear" w:color="auto" w:fill="00FFFF"/>
              </w:rPr>
            </w:pPr>
            <w:r>
              <w:rPr>
                <w:rStyle w:val="afffc"/>
                <w:sz w:val="21"/>
                <w:szCs w:val="21"/>
              </w:rPr>
              <w:t>7.4. Код БИК</w:t>
            </w:r>
          </w:p>
        </w:tc>
        <w:tc>
          <w:tcPr>
            <w:tcW w:w="5310" w:type="dxa"/>
          </w:tcPr>
          <w:p w:rsidR="000436E0" w:rsidRDefault="000436E0" w:rsidP="000436E0">
            <w:pPr>
              <w:contextualSpacing/>
              <w:rPr>
                <w:sz w:val="22"/>
                <w:szCs w:val="22"/>
              </w:rPr>
            </w:pPr>
          </w:p>
        </w:tc>
      </w:tr>
      <w:tr w:rsidR="000436E0" w:rsidTr="00E7512D">
        <w:tc>
          <w:tcPr>
            <w:tcW w:w="5309" w:type="dxa"/>
            <w:vMerge/>
            <w:tcBorders>
              <w:left w:val="single" w:sz="4" w:space="0" w:color="000000"/>
            </w:tcBorders>
            <w:shd w:val="clear" w:color="auto" w:fill="auto"/>
          </w:tcPr>
          <w:p w:rsidR="000436E0" w:rsidRDefault="000436E0" w:rsidP="000436E0">
            <w:pPr>
              <w:jc w:val="both"/>
              <w:rPr>
                <w:rFonts w:hint="eastAsia"/>
                <w:sz w:val="21"/>
                <w:szCs w:val="21"/>
                <w:shd w:val="clear" w:color="auto" w:fill="00FFFF"/>
              </w:rPr>
            </w:pPr>
          </w:p>
        </w:tc>
        <w:tc>
          <w:tcPr>
            <w:tcW w:w="5310" w:type="dxa"/>
          </w:tcPr>
          <w:p w:rsidR="000436E0" w:rsidRDefault="000436E0" w:rsidP="000436E0">
            <w:pPr>
              <w:contextualSpacing/>
              <w:rPr>
                <w:sz w:val="22"/>
                <w:szCs w:val="22"/>
              </w:rPr>
            </w:pPr>
          </w:p>
        </w:tc>
      </w:tr>
      <w:tr w:rsidR="000436E0" w:rsidTr="00E7512D">
        <w:tc>
          <w:tcPr>
            <w:tcW w:w="5309" w:type="dxa"/>
            <w:vMerge/>
            <w:tcBorders>
              <w:left w:val="single" w:sz="4" w:space="0" w:color="000000"/>
            </w:tcBorders>
            <w:shd w:val="clear" w:color="auto" w:fill="auto"/>
          </w:tcPr>
          <w:p w:rsidR="000436E0" w:rsidRDefault="000436E0" w:rsidP="000436E0">
            <w:pPr>
              <w:jc w:val="both"/>
              <w:rPr>
                <w:rFonts w:hint="eastAsia"/>
                <w:sz w:val="21"/>
                <w:szCs w:val="21"/>
                <w:shd w:val="clear" w:color="auto" w:fill="00FFFF"/>
              </w:rPr>
            </w:pPr>
          </w:p>
        </w:tc>
        <w:tc>
          <w:tcPr>
            <w:tcW w:w="5310" w:type="dxa"/>
          </w:tcPr>
          <w:p w:rsidR="000436E0" w:rsidRDefault="000436E0" w:rsidP="000436E0">
            <w:pPr>
              <w:contextualSpacing/>
              <w:rPr>
                <w:sz w:val="22"/>
                <w:szCs w:val="22"/>
              </w:rPr>
            </w:pPr>
          </w:p>
        </w:tc>
      </w:tr>
      <w:tr w:rsidR="000436E0" w:rsidTr="00E7512D">
        <w:tc>
          <w:tcPr>
            <w:tcW w:w="5309" w:type="dxa"/>
            <w:vMerge/>
            <w:tcBorders>
              <w:left w:val="single" w:sz="4" w:space="0" w:color="000000"/>
              <w:bottom w:val="single" w:sz="4" w:space="0" w:color="000000"/>
            </w:tcBorders>
            <w:shd w:val="clear" w:color="auto" w:fill="auto"/>
          </w:tcPr>
          <w:p w:rsidR="000436E0" w:rsidRDefault="000436E0" w:rsidP="000436E0">
            <w:pPr>
              <w:jc w:val="both"/>
              <w:rPr>
                <w:rFonts w:hint="eastAsia"/>
                <w:sz w:val="21"/>
                <w:szCs w:val="21"/>
                <w:shd w:val="clear" w:color="auto" w:fill="00FFFF"/>
              </w:rPr>
            </w:pPr>
          </w:p>
        </w:tc>
        <w:tc>
          <w:tcPr>
            <w:tcW w:w="5310" w:type="dxa"/>
          </w:tcPr>
          <w:p w:rsidR="000436E0" w:rsidRDefault="000436E0" w:rsidP="000436E0">
            <w:pPr>
              <w:contextualSpacing/>
              <w:rPr>
                <w:sz w:val="22"/>
                <w:szCs w:val="22"/>
              </w:rPr>
            </w:pPr>
          </w:p>
        </w:tc>
      </w:tr>
      <w:tr w:rsidR="000436E0" w:rsidTr="00CC761B">
        <w:tc>
          <w:tcPr>
            <w:tcW w:w="5309" w:type="dxa"/>
            <w:tcBorders>
              <w:top w:val="single" w:sz="4" w:space="0" w:color="000000"/>
              <w:left w:val="single" w:sz="4" w:space="0" w:color="000000"/>
              <w:bottom w:val="single" w:sz="4" w:space="0" w:color="000000"/>
            </w:tcBorders>
            <w:shd w:val="clear" w:color="auto" w:fill="auto"/>
          </w:tcPr>
          <w:p w:rsidR="000436E0" w:rsidRDefault="000436E0" w:rsidP="000436E0">
            <w:pPr>
              <w:tabs>
                <w:tab w:val="left" w:pos="284"/>
              </w:tabs>
              <w:jc w:val="both"/>
              <w:rPr>
                <w:rFonts w:hint="eastAsia"/>
                <w:sz w:val="21"/>
                <w:szCs w:val="21"/>
                <w:shd w:val="clear" w:color="auto" w:fill="00FFFF"/>
              </w:rPr>
            </w:pPr>
            <w:r>
              <w:rPr>
                <w:b/>
                <w:bCs/>
                <w:sz w:val="21"/>
                <w:szCs w:val="21"/>
              </w:rPr>
              <w:t xml:space="preserve">8.  Сведения о выданных участнику размещения заказа лицензиях, необходимых для выполнения обязательств по контракту </w:t>
            </w:r>
            <w:r>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5310" w:type="dxa"/>
          </w:tcPr>
          <w:p w:rsidR="000436E0" w:rsidRDefault="000436E0" w:rsidP="000436E0">
            <w:pPr>
              <w:contextualSpacing/>
              <w:rPr>
                <w:sz w:val="22"/>
                <w:szCs w:val="22"/>
              </w:rPr>
            </w:pPr>
          </w:p>
        </w:tc>
      </w:tr>
    </w:tbl>
    <w:p w:rsidR="00EE6169" w:rsidRDefault="00EE6169" w:rsidP="00E16920">
      <w:pPr>
        <w:ind w:firstLine="708"/>
        <w:contextualSpacing/>
        <w:rPr>
          <w:sz w:val="22"/>
          <w:szCs w:val="22"/>
        </w:rPr>
      </w:pPr>
    </w:p>
    <w:p w:rsidR="000436E0" w:rsidRDefault="000436E0" w:rsidP="000436E0">
      <w:pPr>
        <w:jc w:val="both"/>
        <w:rPr>
          <w:rFonts w:hint="eastAsia"/>
          <w:i/>
          <w:iCs/>
          <w:sz w:val="21"/>
          <w:szCs w:val="21"/>
        </w:rPr>
      </w:pPr>
      <w:r>
        <w:rPr>
          <w:sz w:val="21"/>
          <w:szCs w:val="21"/>
        </w:rPr>
        <w:t>Мы, нижеподписавшиеся, заверяем правильность всех данных, указанных в анкете.</w:t>
      </w:r>
    </w:p>
    <w:p w:rsidR="000436E0" w:rsidRDefault="000436E0" w:rsidP="000436E0">
      <w:pPr>
        <w:jc w:val="both"/>
        <w:rPr>
          <w:rFonts w:hint="eastAsia"/>
          <w:i/>
          <w:iCs/>
          <w:sz w:val="21"/>
          <w:szCs w:val="21"/>
        </w:rPr>
      </w:pPr>
    </w:p>
    <w:p w:rsidR="000436E0" w:rsidRDefault="000436E0" w:rsidP="000436E0">
      <w:pPr>
        <w:jc w:val="both"/>
        <w:rPr>
          <w:rFonts w:hint="eastAsia"/>
          <w:sz w:val="21"/>
          <w:szCs w:val="21"/>
        </w:rPr>
      </w:pPr>
      <w:r>
        <w:rPr>
          <w:sz w:val="21"/>
          <w:szCs w:val="21"/>
        </w:rPr>
        <w:t>Участник размещения заказа</w:t>
      </w:r>
    </w:p>
    <w:p w:rsidR="000436E0" w:rsidRDefault="000436E0" w:rsidP="000436E0">
      <w:pPr>
        <w:jc w:val="both"/>
        <w:rPr>
          <w:rFonts w:hint="eastAsia"/>
          <w:sz w:val="21"/>
          <w:szCs w:val="21"/>
        </w:rPr>
      </w:pPr>
      <w:r>
        <w:rPr>
          <w:sz w:val="21"/>
          <w:szCs w:val="21"/>
        </w:rPr>
        <w:t xml:space="preserve">                                                                           подпись                                                             ФИО</w:t>
      </w:r>
    </w:p>
    <w:p w:rsidR="000436E0" w:rsidRDefault="000436E0" w:rsidP="000436E0">
      <w:pPr>
        <w:jc w:val="both"/>
        <w:rPr>
          <w:rFonts w:hint="eastAsia"/>
          <w:b/>
          <w:bCs/>
        </w:rPr>
      </w:pPr>
      <w:r>
        <w:rPr>
          <w:sz w:val="21"/>
          <w:szCs w:val="21"/>
        </w:rPr>
        <w:t xml:space="preserve">                                                                             МП</w:t>
      </w:r>
    </w:p>
    <w:p w:rsidR="000436E0" w:rsidRDefault="000436E0" w:rsidP="000436E0">
      <w:pPr>
        <w:ind w:right="-83"/>
        <w:rPr>
          <w:rFonts w:hint="eastAsia"/>
          <w:b/>
          <w:bCs/>
        </w:rPr>
      </w:pPr>
      <w:r>
        <w:rPr>
          <w:b/>
          <w:bCs/>
        </w:rPr>
        <w:t xml:space="preserve">                                                                 </w:t>
      </w:r>
    </w:p>
    <w:p w:rsidR="00EE6169" w:rsidRDefault="000436E0" w:rsidP="000436E0">
      <w:pPr>
        <w:ind w:firstLine="708"/>
        <w:contextualSpacing/>
        <w:rPr>
          <w:sz w:val="22"/>
          <w:szCs w:val="22"/>
        </w:rPr>
      </w:pPr>
      <w:r>
        <w:rPr>
          <w:b/>
          <w:bCs/>
        </w:rPr>
        <w:t xml:space="preserve">                                                              </w:t>
      </w:r>
      <w:r>
        <w:t xml:space="preserve">         </w:t>
      </w: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p w:rsidR="00EE6169" w:rsidRDefault="00EE6169" w:rsidP="00E16920">
      <w:pPr>
        <w:ind w:firstLine="708"/>
        <w:contextualSpacing/>
        <w:rPr>
          <w:sz w:val="22"/>
          <w:szCs w:val="22"/>
        </w:rPr>
      </w:pPr>
    </w:p>
    <w:sectPr w:rsidR="00EE6169"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3D" w:rsidRDefault="00816A3D">
      <w:r>
        <w:separator/>
      </w:r>
    </w:p>
  </w:endnote>
  <w:endnote w:type="continuationSeparator" w:id="0">
    <w:p w:rsidR="00816A3D" w:rsidRDefault="0081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DAB" w:rsidRDefault="00AD5DA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5DAB" w:rsidRDefault="00AD5D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DAB" w:rsidRDefault="00AD5DAB">
    <w:pPr>
      <w:pStyle w:val="a8"/>
      <w:framePr w:wrap="around" w:vAnchor="text" w:hAnchor="margin" w:xAlign="center" w:y="1"/>
      <w:rPr>
        <w:rStyle w:val="ae"/>
      </w:rPr>
    </w:pPr>
  </w:p>
  <w:p w:rsidR="00AD5DAB" w:rsidRDefault="00AD5D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3D" w:rsidRDefault="00816A3D">
      <w:r>
        <w:separator/>
      </w:r>
    </w:p>
  </w:footnote>
  <w:footnote w:type="continuationSeparator" w:id="0">
    <w:p w:rsidR="00816A3D" w:rsidRDefault="0081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1"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2"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2"/>
  </w:num>
  <w:num w:numId="3">
    <w:abstractNumId w:val="31"/>
  </w:num>
  <w:num w:numId="4">
    <w:abstractNumId w:val="10"/>
  </w:num>
  <w:num w:numId="5">
    <w:abstractNumId w:val="0"/>
  </w:num>
  <w:num w:numId="6">
    <w:abstractNumId w:val="20"/>
  </w:num>
  <w:num w:numId="7">
    <w:abstractNumId w:val="21"/>
  </w:num>
  <w:num w:numId="8">
    <w:abstractNumId w:val="22"/>
  </w:num>
  <w:num w:numId="9">
    <w:abstractNumId w:val="24"/>
  </w:num>
  <w:num w:numId="10">
    <w:abstractNumId w:val="27"/>
  </w:num>
  <w:num w:numId="11">
    <w:abstractNumId w:val="18"/>
  </w:num>
  <w:num w:numId="12">
    <w:abstractNumId w:val="30"/>
  </w:num>
  <w:num w:numId="13">
    <w:abstractNumId w:val="2"/>
  </w:num>
  <w:num w:numId="14">
    <w:abstractNumId w:val="16"/>
  </w:num>
  <w:num w:numId="15">
    <w:abstractNumId w:val="17"/>
  </w:num>
  <w:num w:numId="16">
    <w:abstractNumId w:val="12"/>
  </w:num>
  <w:num w:numId="17">
    <w:abstractNumId w:val="25"/>
  </w:num>
  <w:num w:numId="18">
    <w:abstractNumId w:val="14"/>
  </w:num>
  <w:num w:numId="19">
    <w:abstractNumId w:val="33"/>
  </w:num>
  <w:num w:numId="20">
    <w:abstractNumId w:val="7"/>
  </w:num>
  <w:num w:numId="21">
    <w:abstractNumId w:val="35"/>
  </w:num>
  <w:num w:numId="22">
    <w:abstractNumId w:val="26"/>
  </w:num>
  <w:num w:numId="23">
    <w:abstractNumId w:val="15"/>
  </w:num>
  <w:num w:numId="24">
    <w:abstractNumId w:val="34"/>
  </w:num>
  <w:num w:numId="25">
    <w:abstractNumId w:val="11"/>
  </w:num>
  <w:num w:numId="26">
    <w:abstractNumId w:val="3"/>
  </w:num>
  <w:num w:numId="27">
    <w:abstractNumId w:val="8"/>
  </w:num>
  <w:num w:numId="28">
    <w:abstractNumId w:val="23"/>
  </w:num>
  <w:num w:numId="29">
    <w:abstractNumId w:val="9"/>
  </w:num>
  <w:num w:numId="30">
    <w:abstractNumId w:val="19"/>
  </w:num>
  <w:num w:numId="31">
    <w:abstractNumId w:val="29"/>
  </w:num>
  <w:num w:numId="32">
    <w:abstractNumId w:val="13"/>
  </w:num>
  <w:num w:numId="33">
    <w:abstractNumId w:val="6"/>
  </w:num>
  <w:num w:numId="34">
    <w:abstractNumId w:val="5"/>
  </w:num>
  <w:num w:numId="35">
    <w:abstractNumId w:val="28"/>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249A7"/>
    <w:rsid w:val="00031462"/>
    <w:rsid w:val="00034EF9"/>
    <w:rsid w:val="00035165"/>
    <w:rsid w:val="000377D4"/>
    <w:rsid w:val="000436E0"/>
    <w:rsid w:val="00045DC8"/>
    <w:rsid w:val="0004646E"/>
    <w:rsid w:val="00052BB3"/>
    <w:rsid w:val="000539B4"/>
    <w:rsid w:val="000554EF"/>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36D2D"/>
    <w:rsid w:val="001404EB"/>
    <w:rsid w:val="00145334"/>
    <w:rsid w:val="00150AF6"/>
    <w:rsid w:val="0015698A"/>
    <w:rsid w:val="001578FB"/>
    <w:rsid w:val="00165737"/>
    <w:rsid w:val="00182233"/>
    <w:rsid w:val="00185DC7"/>
    <w:rsid w:val="001869E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B6245"/>
    <w:rsid w:val="003C2825"/>
    <w:rsid w:val="003C445A"/>
    <w:rsid w:val="003C70F0"/>
    <w:rsid w:val="003D328B"/>
    <w:rsid w:val="003D44D1"/>
    <w:rsid w:val="003E20E3"/>
    <w:rsid w:val="003E34A5"/>
    <w:rsid w:val="003F18F9"/>
    <w:rsid w:val="003F682D"/>
    <w:rsid w:val="00405C57"/>
    <w:rsid w:val="004143BE"/>
    <w:rsid w:val="00416F23"/>
    <w:rsid w:val="00420EDC"/>
    <w:rsid w:val="00432E7E"/>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1721"/>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53F2"/>
    <w:rsid w:val="00690535"/>
    <w:rsid w:val="00695B63"/>
    <w:rsid w:val="006A62C5"/>
    <w:rsid w:val="006A6B40"/>
    <w:rsid w:val="006B089A"/>
    <w:rsid w:val="006B2CDB"/>
    <w:rsid w:val="006B404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6A3D"/>
    <w:rsid w:val="008203E0"/>
    <w:rsid w:val="008204D0"/>
    <w:rsid w:val="008220A4"/>
    <w:rsid w:val="0082698F"/>
    <w:rsid w:val="00826D8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51EF3"/>
    <w:rsid w:val="00962CF5"/>
    <w:rsid w:val="00966435"/>
    <w:rsid w:val="009725CE"/>
    <w:rsid w:val="00983B19"/>
    <w:rsid w:val="00986617"/>
    <w:rsid w:val="00986E74"/>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14C4"/>
    <w:rsid w:val="009F0AE7"/>
    <w:rsid w:val="009F25F0"/>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1C1D"/>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0C72"/>
    <w:rsid w:val="00C13A14"/>
    <w:rsid w:val="00C222D1"/>
    <w:rsid w:val="00C23A10"/>
    <w:rsid w:val="00C24476"/>
    <w:rsid w:val="00C24D58"/>
    <w:rsid w:val="00C327BB"/>
    <w:rsid w:val="00C32EF6"/>
    <w:rsid w:val="00C374B4"/>
    <w:rsid w:val="00C401C3"/>
    <w:rsid w:val="00C40BE6"/>
    <w:rsid w:val="00C421DD"/>
    <w:rsid w:val="00C42923"/>
    <w:rsid w:val="00C4590A"/>
    <w:rsid w:val="00C459D6"/>
    <w:rsid w:val="00C5059C"/>
    <w:rsid w:val="00C522CD"/>
    <w:rsid w:val="00C5259A"/>
    <w:rsid w:val="00C55E57"/>
    <w:rsid w:val="00C671B8"/>
    <w:rsid w:val="00C7385B"/>
    <w:rsid w:val="00C77648"/>
    <w:rsid w:val="00C80C88"/>
    <w:rsid w:val="00C810E2"/>
    <w:rsid w:val="00C841F7"/>
    <w:rsid w:val="00C84EBE"/>
    <w:rsid w:val="00C8581F"/>
    <w:rsid w:val="00C87D30"/>
    <w:rsid w:val="00C91074"/>
    <w:rsid w:val="00C94A73"/>
    <w:rsid w:val="00CA3745"/>
    <w:rsid w:val="00CA7D57"/>
    <w:rsid w:val="00CB052F"/>
    <w:rsid w:val="00CB5A13"/>
    <w:rsid w:val="00CC1536"/>
    <w:rsid w:val="00CC1F58"/>
    <w:rsid w:val="00CC6AE8"/>
    <w:rsid w:val="00CC6E81"/>
    <w:rsid w:val="00CD06EF"/>
    <w:rsid w:val="00CD0E6E"/>
    <w:rsid w:val="00CD25D5"/>
    <w:rsid w:val="00CD3537"/>
    <w:rsid w:val="00CD438C"/>
    <w:rsid w:val="00CE0139"/>
    <w:rsid w:val="00CE1D00"/>
    <w:rsid w:val="00CE4BE2"/>
    <w:rsid w:val="00CE767B"/>
    <w:rsid w:val="00CF1274"/>
    <w:rsid w:val="00CF30B8"/>
    <w:rsid w:val="00CF3C0C"/>
    <w:rsid w:val="00D0113A"/>
    <w:rsid w:val="00D025EF"/>
    <w:rsid w:val="00D073B6"/>
    <w:rsid w:val="00D07EB0"/>
    <w:rsid w:val="00D13FCC"/>
    <w:rsid w:val="00D14CA1"/>
    <w:rsid w:val="00D21A66"/>
    <w:rsid w:val="00D23331"/>
    <w:rsid w:val="00D3063A"/>
    <w:rsid w:val="00D315BD"/>
    <w:rsid w:val="00D32D66"/>
    <w:rsid w:val="00D34B2F"/>
    <w:rsid w:val="00D361EB"/>
    <w:rsid w:val="00D37426"/>
    <w:rsid w:val="00D41E90"/>
    <w:rsid w:val="00D60420"/>
    <w:rsid w:val="00D6279D"/>
    <w:rsid w:val="00D74CAC"/>
    <w:rsid w:val="00D7628E"/>
    <w:rsid w:val="00D85ABB"/>
    <w:rsid w:val="00D90C00"/>
    <w:rsid w:val="00D918DD"/>
    <w:rsid w:val="00D91CDD"/>
    <w:rsid w:val="00D95DE5"/>
    <w:rsid w:val="00DA53DE"/>
    <w:rsid w:val="00DB1638"/>
    <w:rsid w:val="00DB1E59"/>
    <w:rsid w:val="00DB5D20"/>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B769C"/>
    <w:rsid w:val="00EC53CD"/>
    <w:rsid w:val="00EC5422"/>
    <w:rsid w:val="00EC61BE"/>
    <w:rsid w:val="00EC6C99"/>
    <w:rsid w:val="00EE1BC4"/>
    <w:rsid w:val="00EE27A0"/>
    <w:rsid w:val="00EE5011"/>
    <w:rsid w:val="00EE6169"/>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2A3C"/>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2004F"/>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afffc">
    <w:name w:val="Основной шрифт"/>
    <w:rsid w:val="0004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33A19-A11A-4720-BF30-5945478A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20012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11</cp:revision>
  <cp:lastPrinted>2021-04-14T05:17:00Z</cp:lastPrinted>
  <dcterms:created xsi:type="dcterms:W3CDTF">2021-04-28T10:02:00Z</dcterms:created>
  <dcterms:modified xsi:type="dcterms:W3CDTF">2021-04-28T10:57:00Z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